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中华人民共和国环境噪声污染防治法是为防治环境噪声污染，保护和改善生活环境，保障人体健康，促进经济和社会发展，制定本法。</w:t>
      </w:r>
      <w:r w:rsidRPr="00DF2C61">
        <w:rPr>
          <w:rFonts w:ascii="Arial" w:eastAsia="宋体" w:hAnsi="Arial" w:cs="Arial"/>
          <w:color w:val="333333"/>
          <w:kern w:val="0"/>
          <w:szCs w:val="21"/>
        </w:rPr>
        <w:t>1996</w:t>
      </w:r>
      <w:r w:rsidRPr="00DF2C61">
        <w:rPr>
          <w:rFonts w:ascii="Arial" w:eastAsia="宋体" w:hAnsi="Arial" w:cs="Arial"/>
          <w:color w:val="333333"/>
          <w:kern w:val="0"/>
          <w:szCs w:val="21"/>
        </w:rPr>
        <w:t>年</w:t>
      </w:r>
      <w:r w:rsidRPr="00DF2C61">
        <w:rPr>
          <w:rFonts w:ascii="Arial" w:eastAsia="宋体" w:hAnsi="Arial" w:cs="Arial"/>
          <w:color w:val="333333"/>
          <w:kern w:val="0"/>
          <w:szCs w:val="21"/>
        </w:rPr>
        <w:t>10</w:t>
      </w:r>
      <w:r w:rsidRPr="00DF2C61">
        <w:rPr>
          <w:rFonts w:ascii="Arial" w:eastAsia="宋体" w:hAnsi="Arial" w:cs="Arial"/>
          <w:color w:val="333333"/>
          <w:kern w:val="0"/>
          <w:szCs w:val="21"/>
        </w:rPr>
        <w:t>月</w:t>
      </w:r>
      <w:r w:rsidRPr="00DF2C61">
        <w:rPr>
          <w:rFonts w:ascii="Arial" w:eastAsia="宋体" w:hAnsi="Arial" w:cs="Arial"/>
          <w:color w:val="333333"/>
          <w:kern w:val="0"/>
          <w:szCs w:val="21"/>
        </w:rPr>
        <w:t>29</w:t>
      </w:r>
      <w:r w:rsidRPr="00DF2C61">
        <w:rPr>
          <w:rFonts w:ascii="Arial" w:eastAsia="宋体" w:hAnsi="Arial" w:cs="Arial"/>
          <w:color w:val="333333"/>
          <w:kern w:val="0"/>
          <w:szCs w:val="21"/>
        </w:rPr>
        <w:t>日第八届全国人民代表大会常务委员会第二十二次会议通过</w:t>
      </w:r>
      <w:r w:rsidRPr="00DF2C61">
        <w:rPr>
          <w:rFonts w:ascii="Arial" w:eastAsia="宋体" w:hAnsi="Arial" w:cs="Arial"/>
          <w:color w:val="333333"/>
          <w:kern w:val="0"/>
          <w:szCs w:val="21"/>
        </w:rPr>
        <w:t xml:space="preserve"> </w:t>
      </w:r>
      <w:r w:rsidRPr="00DF2C61">
        <w:rPr>
          <w:rFonts w:ascii="Arial" w:eastAsia="宋体" w:hAnsi="Arial" w:cs="Arial"/>
          <w:color w:val="333333"/>
          <w:kern w:val="0"/>
          <w:szCs w:val="21"/>
        </w:rPr>
        <w:t>，</w:t>
      </w:r>
      <w:r w:rsidRPr="00DF2C61">
        <w:rPr>
          <w:rFonts w:ascii="Arial" w:eastAsia="宋体" w:hAnsi="Arial" w:cs="Arial"/>
          <w:color w:val="333333"/>
          <w:kern w:val="0"/>
          <w:szCs w:val="21"/>
        </w:rPr>
        <w:t xml:space="preserve"> </w:t>
      </w:r>
      <w:r w:rsidRPr="00DF2C61">
        <w:rPr>
          <w:rFonts w:ascii="Arial" w:eastAsia="宋体" w:hAnsi="Arial" w:cs="Arial"/>
          <w:color w:val="333333"/>
          <w:kern w:val="0"/>
          <w:szCs w:val="21"/>
        </w:rPr>
        <w:t>自</w:t>
      </w:r>
      <w:r w:rsidRPr="00DF2C61">
        <w:rPr>
          <w:rFonts w:ascii="Arial" w:eastAsia="宋体" w:hAnsi="Arial" w:cs="Arial"/>
          <w:color w:val="333333"/>
          <w:kern w:val="0"/>
          <w:szCs w:val="21"/>
        </w:rPr>
        <w:t>1997</w:t>
      </w:r>
      <w:r w:rsidRPr="00DF2C61">
        <w:rPr>
          <w:rFonts w:ascii="Arial" w:eastAsia="宋体" w:hAnsi="Arial" w:cs="Arial"/>
          <w:color w:val="333333"/>
          <w:kern w:val="0"/>
          <w:szCs w:val="21"/>
        </w:rPr>
        <w:t>年</w:t>
      </w:r>
      <w:r w:rsidRPr="00DF2C61">
        <w:rPr>
          <w:rFonts w:ascii="Arial" w:eastAsia="宋体" w:hAnsi="Arial" w:cs="Arial"/>
          <w:color w:val="333333"/>
          <w:kern w:val="0"/>
          <w:szCs w:val="21"/>
        </w:rPr>
        <w:t>3</w:t>
      </w:r>
      <w:r w:rsidRPr="00DF2C61">
        <w:rPr>
          <w:rFonts w:ascii="Arial" w:eastAsia="宋体" w:hAnsi="Arial" w:cs="Arial"/>
          <w:color w:val="333333"/>
          <w:kern w:val="0"/>
          <w:szCs w:val="21"/>
        </w:rPr>
        <w:t>月</w:t>
      </w:r>
      <w:r w:rsidRPr="00DF2C61">
        <w:rPr>
          <w:rFonts w:ascii="Arial" w:eastAsia="宋体" w:hAnsi="Arial" w:cs="Arial"/>
          <w:color w:val="333333"/>
          <w:kern w:val="0"/>
          <w:szCs w:val="21"/>
        </w:rPr>
        <w:t>1</w:t>
      </w:r>
      <w:r w:rsidRPr="00DF2C61">
        <w:rPr>
          <w:rFonts w:ascii="Arial" w:eastAsia="宋体" w:hAnsi="Arial" w:cs="Arial"/>
          <w:color w:val="333333"/>
          <w:kern w:val="0"/>
          <w:szCs w:val="21"/>
        </w:rPr>
        <w:t>日起施行。</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2018</w:t>
      </w:r>
      <w:r w:rsidRPr="00DF2C61">
        <w:rPr>
          <w:rFonts w:ascii="Arial" w:eastAsia="宋体" w:hAnsi="Arial" w:cs="Arial"/>
          <w:color w:val="333333"/>
          <w:kern w:val="0"/>
          <w:szCs w:val="21"/>
        </w:rPr>
        <w:t>年</w:t>
      </w:r>
      <w:r w:rsidRPr="00DF2C61">
        <w:rPr>
          <w:rFonts w:ascii="Arial" w:eastAsia="宋体" w:hAnsi="Arial" w:cs="Arial"/>
          <w:color w:val="333333"/>
          <w:kern w:val="0"/>
          <w:szCs w:val="21"/>
        </w:rPr>
        <w:t>12</w:t>
      </w:r>
      <w:r w:rsidRPr="00DF2C61">
        <w:rPr>
          <w:rFonts w:ascii="Arial" w:eastAsia="宋体" w:hAnsi="Arial" w:cs="Arial"/>
          <w:color w:val="333333"/>
          <w:kern w:val="0"/>
          <w:szCs w:val="21"/>
        </w:rPr>
        <w:t>月</w:t>
      </w:r>
      <w:r w:rsidRPr="00DF2C61">
        <w:rPr>
          <w:rFonts w:ascii="Arial" w:eastAsia="宋体" w:hAnsi="Arial" w:cs="Arial"/>
          <w:color w:val="333333"/>
          <w:kern w:val="0"/>
          <w:szCs w:val="21"/>
        </w:rPr>
        <w:t>29</w:t>
      </w:r>
      <w:r w:rsidRPr="00DF2C61">
        <w:rPr>
          <w:rFonts w:ascii="Arial" w:eastAsia="宋体" w:hAnsi="Arial" w:cs="Arial"/>
          <w:color w:val="333333"/>
          <w:kern w:val="0"/>
          <w:szCs w:val="21"/>
        </w:rPr>
        <w:t>日，第十三届全国人民代表大会常务委员会第七次会议通过对《中华人民共和国环境噪声污染防治法》</w:t>
      </w:r>
      <w:proofErr w:type="gramStart"/>
      <w:r w:rsidRPr="00DF2C61">
        <w:rPr>
          <w:rFonts w:ascii="Arial" w:eastAsia="宋体" w:hAnsi="Arial" w:cs="Arial"/>
          <w:color w:val="333333"/>
          <w:kern w:val="0"/>
          <w:szCs w:val="21"/>
        </w:rPr>
        <w:t>作出</w:t>
      </w:r>
      <w:proofErr w:type="gramEnd"/>
      <w:r w:rsidRPr="00DF2C61">
        <w:rPr>
          <w:rFonts w:ascii="Arial" w:eastAsia="宋体" w:hAnsi="Arial" w:cs="Arial"/>
          <w:color w:val="333333"/>
          <w:kern w:val="0"/>
          <w:szCs w:val="21"/>
        </w:rPr>
        <w:t>修改。</w:t>
      </w:r>
    </w:p>
    <w:p w:rsidR="00DF2C61" w:rsidRPr="00DF2C61" w:rsidRDefault="00DF2C61" w:rsidP="00DF2C61">
      <w:pPr>
        <w:widowControl/>
        <w:shd w:val="clear" w:color="auto" w:fill="FFFFFF"/>
        <w:jc w:val="left"/>
        <w:rPr>
          <w:rFonts w:ascii="Arial" w:eastAsia="宋体" w:hAnsi="Arial" w:cs="Arial"/>
          <w:color w:val="000000"/>
          <w:kern w:val="0"/>
          <w:sz w:val="2"/>
          <w:szCs w:val="2"/>
        </w:rPr>
      </w:pPr>
      <w:bookmarkStart w:id="0" w:name="uni_baseinfo"/>
      <w:bookmarkEnd w:id="0"/>
      <w:r w:rsidRPr="00DF2C61">
        <w:rPr>
          <w:rFonts w:ascii="Arial" w:eastAsia="宋体" w:hAnsi="Arial" w:cs="Arial"/>
          <w:color w:val="000000"/>
          <w:kern w:val="0"/>
          <w:sz w:val="2"/>
          <w:szCs w:val="2"/>
        </w:rPr>
        <w:t> </w:t>
      </w:r>
      <w:bookmarkStart w:id="1" w:name="_GoBack"/>
      <w:bookmarkEnd w:id="1"/>
    </w:p>
    <w:p w:rsidR="00DF2C61" w:rsidRPr="00DF2C61" w:rsidRDefault="00DF2C61" w:rsidP="00DF2C61">
      <w:pPr>
        <w:widowControl/>
        <w:pBdr>
          <w:left w:val="single" w:sz="48" w:space="0" w:color="37AB2F"/>
        </w:pBdr>
        <w:shd w:val="clear" w:color="auto" w:fill="FFFFFF"/>
        <w:spacing w:line="330" w:lineRule="atLeast"/>
        <w:ind w:left="-450" w:firstLine="300"/>
        <w:jc w:val="left"/>
        <w:outlineLvl w:val="1"/>
        <w:rPr>
          <w:rFonts w:ascii="microsoft yahei" w:eastAsia="宋体" w:hAnsi="microsoft yahei" w:cs="Arial" w:hint="eastAsia"/>
          <w:color w:val="000000"/>
          <w:kern w:val="0"/>
          <w:sz w:val="33"/>
          <w:szCs w:val="33"/>
        </w:rPr>
      </w:pPr>
      <w:bookmarkStart w:id="2" w:name="5355418-5590885-2"/>
      <w:bookmarkEnd w:id="2"/>
      <w:r w:rsidRPr="00DF2C61">
        <w:rPr>
          <w:rFonts w:ascii="microsoft yahei" w:eastAsia="宋体" w:hAnsi="microsoft yahei" w:cs="Arial"/>
          <w:color w:val="000000"/>
          <w:kern w:val="0"/>
          <w:sz w:val="33"/>
          <w:szCs w:val="33"/>
        </w:rPr>
        <w:t>内容</w:t>
      </w:r>
    </w:p>
    <w:bookmarkStart w:id="3" w:name="5355418-5590885-2_1"/>
    <w:bookmarkEnd w:id="3"/>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目录</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第一章</w:t>
      </w:r>
      <w:r w:rsidRPr="00DF2C61">
        <w:rPr>
          <w:rFonts w:ascii="Arial" w:eastAsia="宋体" w:hAnsi="Arial" w:cs="Arial"/>
          <w:color w:val="333333"/>
          <w:kern w:val="0"/>
          <w:szCs w:val="21"/>
        </w:rPr>
        <w:t> </w:t>
      </w:r>
      <w:r w:rsidRPr="00DF2C61">
        <w:rPr>
          <w:rFonts w:ascii="Arial" w:eastAsia="宋体" w:hAnsi="Arial" w:cs="Arial"/>
          <w:color w:val="333333"/>
          <w:kern w:val="0"/>
          <w:szCs w:val="21"/>
        </w:rPr>
        <w:t>总</w:t>
      </w:r>
      <w:r w:rsidRPr="00DF2C61">
        <w:rPr>
          <w:rFonts w:ascii="Arial" w:eastAsia="宋体" w:hAnsi="Arial" w:cs="Arial"/>
          <w:color w:val="333333"/>
          <w:kern w:val="0"/>
          <w:szCs w:val="21"/>
        </w:rPr>
        <w:t xml:space="preserve"> </w:t>
      </w:r>
      <w:r w:rsidRPr="00DF2C61">
        <w:rPr>
          <w:rFonts w:ascii="Arial" w:eastAsia="宋体" w:hAnsi="Arial" w:cs="Arial"/>
          <w:color w:val="333333"/>
          <w:kern w:val="0"/>
          <w:szCs w:val="21"/>
        </w:rPr>
        <w:t>则</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第二章</w:t>
      </w:r>
      <w:r w:rsidRPr="00DF2C61">
        <w:rPr>
          <w:rFonts w:ascii="Arial" w:eastAsia="宋体" w:hAnsi="Arial" w:cs="Arial"/>
          <w:b/>
          <w:bCs/>
          <w:color w:val="333333"/>
          <w:kern w:val="0"/>
          <w:szCs w:val="21"/>
        </w:rPr>
        <w:t> </w:t>
      </w:r>
      <w:r w:rsidRPr="00DF2C61">
        <w:rPr>
          <w:rFonts w:ascii="Arial" w:eastAsia="宋体" w:hAnsi="Arial" w:cs="Arial"/>
          <w:color w:val="333333"/>
          <w:kern w:val="0"/>
          <w:szCs w:val="21"/>
        </w:rPr>
        <w:t>环境噪声污染防治的监督管理</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第三章</w:t>
      </w:r>
      <w:r w:rsidRPr="00DF2C61">
        <w:rPr>
          <w:rFonts w:ascii="Arial" w:eastAsia="宋体" w:hAnsi="Arial" w:cs="Arial"/>
          <w:color w:val="333333"/>
          <w:kern w:val="0"/>
          <w:szCs w:val="21"/>
        </w:rPr>
        <w:t> </w:t>
      </w:r>
      <w:r w:rsidRPr="00DF2C61">
        <w:rPr>
          <w:rFonts w:ascii="Arial" w:eastAsia="宋体" w:hAnsi="Arial" w:cs="Arial"/>
          <w:color w:val="333333"/>
          <w:kern w:val="0"/>
          <w:szCs w:val="21"/>
        </w:rPr>
        <w:t>工业噪声污染防治</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第四章</w:t>
      </w:r>
      <w:r w:rsidRPr="00DF2C61">
        <w:rPr>
          <w:rFonts w:ascii="Arial" w:eastAsia="宋体" w:hAnsi="Arial" w:cs="Arial"/>
          <w:color w:val="333333"/>
          <w:kern w:val="0"/>
          <w:szCs w:val="21"/>
        </w:rPr>
        <w:t> </w:t>
      </w:r>
      <w:r w:rsidRPr="00DF2C61">
        <w:rPr>
          <w:rFonts w:ascii="Arial" w:eastAsia="宋体" w:hAnsi="Arial" w:cs="Arial"/>
          <w:color w:val="333333"/>
          <w:kern w:val="0"/>
          <w:szCs w:val="21"/>
        </w:rPr>
        <w:t>建筑施工噪声污染防治</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第五章</w:t>
      </w:r>
      <w:r w:rsidRPr="00DF2C61">
        <w:rPr>
          <w:rFonts w:ascii="Arial" w:eastAsia="宋体" w:hAnsi="Arial" w:cs="Arial"/>
          <w:color w:val="333333"/>
          <w:kern w:val="0"/>
          <w:szCs w:val="21"/>
        </w:rPr>
        <w:t> </w:t>
      </w:r>
      <w:r w:rsidRPr="00DF2C61">
        <w:rPr>
          <w:rFonts w:ascii="Arial" w:eastAsia="宋体" w:hAnsi="Arial" w:cs="Arial"/>
          <w:color w:val="333333"/>
          <w:kern w:val="0"/>
          <w:szCs w:val="21"/>
        </w:rPr>
        <w:t>交通运输噪声污染防治</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第六章</w:t>
      </w:r>
      <w:r w:rsidRPr="00DF2C61">
        <w:rPr>
          <w:rFonts w:ascii="Arial" w:eastAsia="宋体" w:hAnsi="Arial" w:cs="Arial"/>
          <w:color w:val="333333"/>
          <w:kern w:val="0"/>
          <w:szCs w:val="21"/>
        </w:rPr>
        <w:t> </w:t>
      </w:r>
      <w:r w:rsidRPr="00DF2C61">
        <w:rPr>
          <w:rFonts w:ascii="Arial" w:eastAsia="宋体" w:hAnsi="Arial" w:cs="Arial"/>
          <w:color w:val="333333"/>
          <w:kern w:val="0"/>
          <w:szCs w:val="21"/>
        </w:rPr>
        <w:t>社会生活噪声污染防治</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第七章</w:t>
      </w:r>
      <w:r w:rsidRPr="00DF2C61">
        <w:rPr>
          <w:rFonts w:ascii="Arial" w:eastAsia="宋体" w:hAnsi="Arial" w:cs="Arial"/>
          <w:color w:val="333333"/>
          <w:kern w:val="0"/>
          <w:szCs w:val="21"/>
        </w:rPr>
        <w:t> </w:t>
      </w:r>
      <w:r w:rsidRPr="00DF2C61">
        <w:rPr>
          <w:rFonts w:ascii="Arial" w:eastAsia="宋体" w:hAnsi="Arial" w:cs="Arial"/>
          <w:color w:val="333333"/>
          <w:kern w:val="0"/>
          <w:szCs w:val="21"/>
        </w:rPr>
        <w:t>法律责任</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b/>
          <w:bCs/>
          <w:color w:val="333333"/>
          <w:kern w:val="0"/>
          <w:szCs w:val="21"/>
        </w:rPr>
        <w:t>第八章</w:t>
      </w:r>
      <w:r w:rsidRPr="00DF2C61">
        <w:rPr>
          <w:rFonts w:ascii="Arial" w:eastAsia="宋体" w:hAnsi="Arial" w:cs="Arial"/>
          <w:color w:val="333333"/>
          <w:kern w:val="0"/>
          <w:szCs w:val="21"/>
        </w:rPr>
        <w:t> </w:t>
      </w:r>
      <w:r w:rsidRPr="00DF2C61">
        <w:rPr>
          <w:rFonts w:ascii="Arial" w:eastAsia="宋体" w:hAnsi="Arial" w:cs="Arial"/>
          <w:color w:val="333333"/>
          <w:kern w:val="0"/>
          <w:szCs w:val="21"/>
        </w:rPr>
        <w:t>附</w:t>
      </w:r>
      <w:r w:rsidRPr="00DF2C61">
        <w:rPr>
          <w:rFonts w:ascii="Arial" w:eastAsia="宋体" w:hAnsi="Arial" w:cs="Arial"/>
          <w:color w:val="333333"/>
          <w:kern w:val="0"/>
          <w:szCs w:val="21"/>
        </w:rPr>
        <w:t xml:space="preserve"> </w:t>
      </w:r>
      <w:r w:rsidRPr="00DF2C61">
        <w:rPr>
          <w:rFonts w:ascii="Arial" w:eastAsia="宋体" w:hAnsi="Arial" w:cs="Arial"/>
          <w:color w:val="333333"/>
          <w:kern w:val="0"/>
          <w:szCs w:val="21"/>
        </w:rPr>
        <w:t>则</w:t>
      </w:r>
    </w:p>
    <w:bookmarkStart w:id="4" w:name="5355418-5590885-2_2"/>
    <w:bookmarkEnd w:id="4"/>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第一章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第一条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为防治</w:t>
      </w:r>
      <w:hyperlink r:id="rId8" w:tgtFrame="_blank" w:history="1">
        <w:r w:rsidRPr="00DF2C61">
          <w:rPr>
            <w:rFonts w:ascii="Arial" w:eastAsia="宋体" w:hAnsi="Arial" w:cs="Arial"/>
            <w:color w:val="136EC2"/>
            <w:kern w:val="0"/>
            <w:szCs w:val="21"/>
          </w:rPr>
          <w:t>环境噪声污染</w:t>
        </w:r>
      </w:hyperlink>
      <w:r w:rsidRPr="00DF2C61">
        <w:rPr>
          <w:rFonts w:ascii="Arial" w:eastAsia="宋体" w:hAnsi="Arial" w:cs="Arial"/>
          <w:color w:val="333333"/>
          <w:kern w:val="0"/>
          <w:szCs w:val="21"/>
        </w:rPr>
        <w:t>，保护和改善生活环境，保障人体健康，促进经济和社会发展，制定本法。</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本法所称环境噪声，是指在工业</w:t>
      </w:r>
      <w:hyperlink r:id="rId9" w:tgtFrame="_blank" w:history="1">
        <w:r w:rsidRPr="00DF2C61">
          <w:rPr>
            <w:rFonts w:ascii="Arial" w:eastAsia="宋体" w:hAnsi="Arial" w:cs="Arial"/>
            <w:color w:val="136EC2"/>
            <w:kern w:val="0"/>
            <w:szCs w:val="21"/>
          </w:rPr>
          <w:t>生产</w:t>
        </w:r>
      </w:hyperlink>
      <w:r w:rsidRPr="00DF2C61">
        <w:rPr>
          <w:rFonts w:ascii="Arial" w:eastAsia="宋体" w:hAnsi="Arial" w:cs="Arial"/>
          <w:color w:val="333333"/>
          <w:kern w:val="0"/>
          <w:szCs w:val="21"/>
        </w:rPr>
        <w:t>、建筑施工、</w:t>
      </w:r>
      <w:hyperlink r:id="rId10" w:tgtFrame="_blank" w:history="1">
        <w:r w:rsidRPr="00DF2C61">
          <w:rPr>
            <w:rFonts w:ascii="Arial" w:eastAsia="宋体" w:hAnsi="Arial" w:cs="Arial"/>
            <w:color w:val="136EC2"/>
            <w:kern w:val="0"/>
            <w:szCs w:val="21"/>
          </w:rPr>
          <w:t>交通运输</w:t>
        </w:r>
      </w:hyperlink>
      <w:r w:rsidRPr="00DF2C61">
        <w:rPr>
          <w:rFonts w:ascii="Arial" w:eastAsia="宋体" w:hAnsi="Arial" w:cs="Arial"/>
          <w:color w:val="333333"/>
          <w:kern w:val="0"/>
          <w:szCs w:val="21"/>
        </w:rPr>
        <w:t>和</w:t>
      </w:r>
      <w:hyperlink r:id="rId11" w:tgtFrame="_blank" w:history="1">
        <w:r w:rsidRPr="00DF2C61">
          <w:rPr>
            <w:rFonts w:ascii="Arial" w:eastAsia="宋体" w:hAnsi="Arial" w:cs="Arial"/>
            <w:color w:val="136EC2"/>
            <w:kern w:val="0"/>
            <w:szCs w:val="21"/>
          </w:rPr>
          <w:t>社会生活</w:t>
        </w:r>
      </w:hyperlink>
      <w:r w:rsidRPr="00DF2C61">
        <w:rPr>
          <w:rFonts w:ascii="Arial" w:eastAsia="宋体" w:hAnsi="Arial" w:cs="Arial"/>
          <w:color w:val="333333"/>
          <w:kern w:val="0"/>
          <w:szCs w:val="21"/>
        </w:rPr>
        <w:t>中所产生的干扰周围</w:t>
      </w:r>
      <w:hyperlink r:id="rId12" w:tgtFrame="_blank" w:history="1">
        <w:r w:rsidRPr="00DF2C61">
          <w:rPr>
            <w:rFonts w:ascii="Arial" w:eastAsia="宋体" w:hAnsi="Arial" w:cs="Arial"/>
            <w:color w:val="136EC2"/>
            <w:kern w:val="0"/>
            <w:szCs w:val="21"/>
          </w:rPr>
          <w:t>生活环境</w:t>
        </w:r>
      </w:hyperlink>
      <w:r w:rsidRPr="00DF2C61">
        <w:rPr>
          <w:rFonts w:ascii="Arial" w:eastAsia="宋体" w:hAnsi="Arial" w:cs="Arial"/>
          <w:color w:val="333333"/>
          <w:kern w:val="0"/>
          <w:szCs w:val="21"/>
        </w:rPr>
        <w:t>的声音。</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本法所称环境噪声污染，是指所产生的环境噪声超过国家规定的</w:t>
      </w:r>
      <w:hyperlink r:id="rId13" w:tgtFrame="_blank" w:history="1">
        <w:r w:rsidRPr="00DF2C61">
          <w:rPr>
            <w:rFonts w:ascii="Arial" w:eastAsia="宋体" w:hAnsi="Arial" w:cs="Arial"/>
            <w:color w:val="136EC2"/>
            <w:kern w:val="0"/>
            <w:szCs w:val="21"/>
          </w:rPr>
          <w:t>环境噪声排放标准</w:t>
        </w:r>
      </w:hyperlink>
      <w:r w:rsidRPr="00DF2C61">
        <w:rPr>
          <w:rFonts w:ascii="Arial" w:eastAsia="宋体" w:hAnsi="Arial" w:cs="Arial"/>
          <w:color w:val="333333"/>
          <w:kern w:val="0"/>
          <w:szCs w:val="21"/>
        </w:rPr>
        <w:t>，并干扰他人正常生活、工作和学习的现象。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本法适用于</w:t>
      </w:r>
      <w:hyperlink r:id="rId14" w:tgtFrame="_blank" w:history="1">
        <w:r w:rsidRPr="00DF2C61">
          <w:rPr>
            <w:rFonts w:ascii="Arial" w:eastAsia="宋体" w:hAnsi="Arial" w:cs="Arial"/>
            <w:color w:val="136EC2"/>
            <w:kern w:val="0"/>
            <w:szCs w:val="21"/>
          </w:rPr>
          <w:t>中华人民共和国</w:t>
        </w:r>
      </w:hyperlink>
      <w:r w:rsidRPr="00DF2C61">
        <w:rPr>
          <w:rFonts w:ascii="Arial" w:eastAsia="宋体" w:hAnsi="Arial" w:cs="Arial"/>
          <w:color w:val="333333"/>
          <w:kern w:val="0"/>
          <w:szCs w:val="21"/>
        </w:rPr>
        <w:t>领域内环境噪声污染的防治。</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因从事本职生产、经营工作受到噪声危害的防治，不适用本法。</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国务院和地方各级人民政府应当将环境噪声污染防治工作纳入环境保护规划，并采取有利于声环境保护的经济、技术政策和措施。</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第五条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地方各级人民政府在制定城乡建设规划时，应当充分考虑建设项目和区域开发、改造所产生的噪声对周围生活环境的影响，统筹规划，合理安排功能区和建设布局，防止或者减轻环境噪声污染。</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第六条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国务院生态环境主管部门对全国环境噪声污染防治实施统一监督管理。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县级以上地方人民政府生态环境主管部门对本行政区域内的环境噪声污染防治实施统一监督管理。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各级公安、交通、铁路、民航等主管部门和港务监督机构，根据各自的职责，对交通运输和社会生活噪声污染防治实施监督管理。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第七条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任何单位和个人都有保护声环境的义务，并有权对造成环境噪声污染的单位和个人进行检举和控告。</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第八条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国家鼓励、支持环境噪声污染防治的科学研究、技术开发，推广先进的防治技术和普及防治环境噪声污染的科学知识。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第九条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对在环境噪声污染防治方面成绩显著的单位和个人，由人民政府给予奖励。</w:t>
      </w:r>
    </w:p>
    <w:bookmarkStart w:id="5" w:name="5355418-5590885-2_3"/>
    <w:bookmarkEnd w:id="5"/>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第二章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国务院生态环境主管部门分别不同的功能区</w:t>
      </w:r>
      <w:proofErr w:type="gramStart"/>
      <w:r w:rsidRPr="00DF2C61">
        <w:rPr>
          <w:rFonts w:ascii="Arial" w:eastAsia="宋体" w:hAnsi="Arial" w:cs="Arial"/>
          <w:color w:val="333333"/>
          <w:kern w:val="0"/>
          <w:szCs w:val="21"/>
        </w:rPr>
        <w:t>制定国家声</w:t>
      </w:r>
      <w:proofErr w:type="gramEnd"/>
      <w:r w:rsidRPr="00DF2C61">
        <w:rPr>
          <w:rFonts w:ascii="Arial" w:eastAsia="宋体" w:hAnsi="Arial" w:cs="Arial"/>
          <w:color w:val="333333"/>
          <w:kern w:val="0"/>
          <w:szCs w:val="21"/>
        </w:rPr>
        <w:fldChar w:fldCharType="begin"/>
      </w:r>
      <w:r w:rsidRPr="00DF2C61">
        <w:rPr>
          <w:rFonts w:ascii="Arial" w:eastAsia="宋体" w:hAnsi="Arial" w:cs="Arial"/>
          <w:color w:val="333333"/>
          <w:kern w:val="0"/>
          <w:szCs w:val="21"/>
        </w:rPr>
        <w:instrText xml:space="preserve"> HYPERLINK "https://baike.so.com/doc/5689191-5901888.html" \t "_blank" </w:instrText>
      </w:r>
      <w:r w:rsidRPr="00DF2C61">
        <w:rPr>
          <w:rFonts w:ascii="Arial" w:eastAsia="宋体" w:hAnsi="Arial" w:cs="Arial"/>
          <w:color w:val="333333"/>
          <w:kern w:val="0"/>
          <w:szCs w:val="21"/>
        </w:rPr>
        <w:fldChar w:fldCharType="separate"/>
      </w:r>
      <w:r w:rsidRPr="00DF2C61">
        <w:rPr>
          <w:rFonts w:ascii="Arial" w:eastAsia="宋体" w:hAnsi="Arial" w:cs="Arial"/>
          <w:color w:val="136EC2"/>
          <w:kern w:val="0"/>
          <w:szCs w:val="21"/>
        </w:rPr>
        <w:t>环境质量标准</w:t>
      </w:r>
      <w:r w:rsidRPr="00DF2C61">
        <w:rPr>
          <w:rFonts w:ascii="Arial" w:eastAsia="宋体" w:hAnsi="Arial" w:cs="Arial"/>
          <w:color w:val="333333"/>
          <w:kern w:val="0"/>
          <w:szCs w:val="21"/>
        </w:rPr>
        <w:fldChar w:fldCharType="end"/>
      </w:r>
      <w:r w:rsidRPr="00DF2C61">
        <w:rPr>
          <w:rFonts w:ascii="Arial" w:eastAsia="宋体" w:hAnsi="Arial" w:cs="Arial"/>
          <w:color w:val="333333"/>
          <w:kern w:val="0"/>
          <w:szCs w:val="21"/>
        </w:rPr>
        <w:t>。</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县级以上地方人民政府根据国家声环境质量标准，划定本行政区域内</w:t>
      </w:r>
      <w:proofErr w:type="gramStart"/>
      <w:r w:rsidRPr="00DF2C61">
        <w:rPr>
          <w:rFonts w:ascii="Arial" w:eastAsia="宋体" w:hAnsi="Arial" w:cs="Arial"/>
          <w:color w:val="333333"/>
          <w:kern w:val="0"/>
          <w:szCs w:val="21"/>
        </w:rPr>
        <w:t>各类声环境质量标准</w:t>
      </w:r>
      <w:proofErr w:type="gramEnd"/>
      <w:r w:rsidRPr="00DF2C61">
        <w:rPr>
          <w:rFonts w:ascii="Arial" w:eastAsia="宋体" w:hAnsi="Arial" w:cs="Arial"/>
          <w:color w:val="333333"/>
          <w:kern w:val="0"/>
          <w:szCs w:val="21"/>
        </w:rPr>
        <w:t>的适用区域，并进行管理。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第十一条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国务院生态环境主管部门根据国家声环境质量标准和国家经济、技术条件，制定国家环境噪声排放标准。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第十二条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城市规划部门在确定建设布局时，应当依据国家声环境质量标准和</w:t>
      </w:r>
      <w:hyperlink r:id="rId15" w:tgtFrame="_blank" w:history="1">
        <w:r w:rsidRPr="00DF2C61">
          <w:rPr>
            <w:rFonts w:ascii="Arial" w:eastAsia="宋体" w:hAnsi="Arial" w:cs="Arial"/>
            <w:color w:val="136EC2"/>
            <w:kern w:val="0"/>
            <w:szCs w:val="21"/>
          </w:rPr>
          <w:t>民用建筑隔声设计规范</w:t>
        </w:r>
      </w:hyperlink>
      <w:r w:rsidRPr="00DF2C61">
        <w:rPr>
          <w:rFonts w:ascii="Arial" w:eastAsia="宋体" w:hAnsi="Arial" w:cs="Arial"/>
          <w:color w:val="333333"/>
          <w:kern w:val="0"/>
          <w:szCs w:val="21"/>
        </w:rPr>
        <w:t>，合理划定建筑物与交通干线的防噪声距离，并提出相应的规划设计要求。</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第十三条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新建、改建、扩建的建设项目，必须遵守国家有关建设项目环境保护管理的规定。</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建设项目可能产生环境噪声污染的，建设单位必须提出</w:t>
      </w:r>
      <w:hyperlink r:id="rId16" w:tgtFrame="_blank" w:history="1">
        <w:r w:rsidRPr="00DF2C61">
          <w:rPr>
            <w:rFonts w:ascii="Arial" w:eastAsia="宋体" w:hAnsi="Arial" w:cs="Arial"/>
            <w:color w:val="136EC2"/>
            <w:kern w:val="0"/>
            <w:szCs w:val="21"/>
          </w:rPr>
          <w:t>环境影响报告书</w:t>
        </w:r>
      </w:hyperlink>
      <w:r w:rsidRPr="00DF2C61">
        <w:rPr>
          <w:rFonts w:ascii="Arial" w:eastAsia="宋体" w:hAnsi="Arial" w:cs="Arial"/>
          <w:color w:val="333333"/>
          <w:kern w:val="0"/>
          <w:szCs w:val="21"/>
        </w:rPr>
        <w:t>，规定环境噪声污染的防治措施，并按照国家规定的程序报生态环境主管部门批准。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环境影响报告书中，应当有该建设项目所在地单位和居民的意见。</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第十四条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建设项目的环境噪声污染防治设施必须与主体工程同时设计、同时施工、同时投产使用。</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建设项目在投入生产或者使用之前，其环境噪声污染防治设施必须按照国家规定的标准和程序进行验收</w:t>
      </w:r>
      <w:r w:rsidRPr="00DF2C61">
        <w:rPr>
          <w:rFonts w:ascii="Arial" w:eastAsia="宋体" w:hAnsi="Arial" w:cs="Arial"/>
          <w:color w:val="333333"/>
          <w:kern w:val="0"/>
          <w:szCs w:val="21"/>
        </w:rPr>
        <w:t>;</w:t>
      </w:r>
      <w:r w:rsidRPr="00DF2C61">
        <w:rPr>
          <w:rFonts w:ascii="Arial" w:eastAsia="宋体" w:hAnsi="Arial" w:cs="Arial"/>
          <w:color w:val="333333"/>
          <w:kern w:val="0"/>
          <w:szCs w:val="21"/>
        </w:rPr>
        <w:t>达不到国家规定要求的，该建设项目不得投入生产或者使用。</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第十五条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产生环境噪声污染的企业事业单位，必须保持防治环境噪声污染的设施的正常使用</w:t>
      </w:r>
      <w:r w:rsidRPr="00DF2C61">
        <w:rPr>
          <w:rFonts w:ascii="Arial" w:eastAsia="宋体" w:hAnsi="Arial" w:cs="Arial"/>
          <w:color w:val="333333"/>
          <w:kern w:val="0"/>
          <w:szCs w:val="21"/>
        </w:rPr>
        <w:t>;</w:t>
      </w:r>
      <w:r w:rsidRPr="00DF2C61">
        <w:rPr>
          <w:rFonts w:ascii="Arial" w:eastAsia="宋体" w:hAnsi="Arial" w:cs="Arial"/>
          <w:color w:val="333333"/>
          <w:kern w:val="0"/>
          <w:szCs w:val="21"/>
        </w:rPr>
        <w:t>拆除或者闲置环境噪声污染防治设施的，必须事先报经所在地的县级以上地方人民政府生态环境主管部门批准。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第十六条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产生环境噪声污染的单位，应当采取措施进行治理，并按照国家规定缴纳超标准排污费。</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征收的超标准排污费必须用于污染的防治，不得挪作他用。</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第十七条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对于在噪声敏感建筑物集中区域内造成严重环境噪声污染的企业事业单位，限期治理。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被限期治理的单位必须按期完成治理任务。限期治理由县级以上人民政府按照国务院规定的权限决定。</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对小型企业事业单位的限期治理，可以由县级以上人民政府在国务院规定的权限内授权其生态环境主管部门决定。</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第十八条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国家对环境噪声污染严重的落后设备实行淘汰制度。</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国务院经济综合主管部门应当会同国务院有关部门公布限期禁止生产、禁止销售、禁止进口的环境噪声污染严重的设备名录。</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生产者、销售者或者进口者必须在国务院经济综合主管部门会同国务院有关部门规定的期限内分别停止生产、销售或者进口列入前款规定的名录中的设备。</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第十九条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在城市范围内从事生产活动确需排放偶发性强烈噪声的，必须事先向当地公安机关提出申请，经批准后方可进行。当地公安机关应当向社会公告。</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国务院生态环境主管部门应当建立环境噪声监测制度，制定监测规范，并会同有关部门组织监测网络。</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环境噪声监测机构应当按照国务院生态环境主管部门的规定报送环境噪声监测结果。</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第二十一条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县级以上人民政府生态环境主管部门和其他环境噪声污染防治工作的监督管理部门、机构，有权依据各自的职责对管辖范围内排放环境噪声的单位进行现场检查。被检查的单位必须如实反映情况，并提供必要的资料。检查部门、机构应当为被检查的单位保守技术秘密和业务秘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检查人员进行现场检查，应当出示证件。</w:t>
      </w:r>
    </w:p>
    <w:bookmarkStart w:id="6" w:name="5355418-5590885-2_4"/>
    <w:bookmarkEnd w:id="6"/>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第三章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第二十二条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本法所称工业噪声，是指在</w:t>
      </w:r>
      <w:hyperlink r:id="rId17" w:tgtFrame="_blank" w:history="1">
        <w:r w:rsidRPr="00DF2C61">
          <w:rPr>
            <w:rFonts w:ascii="Arial" w:eastAsia="宋体" w:hAnsi="Arial" w:cs="Arial"/>
            <w:color w:val="136EC2"/>
            <w:kern w:val="0"/>
            <w:szCs w:val="21"/>
          </w:rPr>
          <w:t>工业生产活动</w:t>
        </w:r>
      </w:hyperlink>
      <w:r w:rsidRPr="00DF2C61">
        <w:rPr>
          <w:rFonts w:ascii="Arial" w:eastAsia="宋体" w:hAnsi="Arial" w:cs="Arial"/>
          <w:color w:val="333333"/>
          <w:kern w:val="0"/>
          <w:szCs w:val="21"/>
        </w:rPr>
        <w:t>中使用固定的设备时产生的干扰周围生活环境的声音。</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第二十三条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在城市范围内向周围生活环境排放工业噪声的，应当符合国家规定的</w:t>
      </w:r>
      <w:hyperlink r:id="rId18" w:tgtFrame="_blank" w:history="1">
        <w:r w:rsidRPr="00DF2C61">
          <w:rPr>
            <w:rFonts w:ascii="Arial" w:eastAsia="宋体" w:hAnsi="Arial" w:cs="Arial"/>
            <w:color w:val="136EC2"/>
            <w:kern w:val="0"/>
            <w:szCs w:val="21"/>
          </w:rPr>
          <w:t>工业企业厂界环境噪声排放标准</w:t>
        </w:r>
      </w:hyperlink>
      <w:r w:rsidRPr="00DF2C61">
        <w:rPr>
          <w:rFonts w:ascii="Arial" w:eastAsia="宋体" w:hAnsi="Arial" w:cs="Arial"/>
          <w:color w:val="333333"/>
          <w:kern w:val="0"/>
          <w:szCs w:val="21"/>
        </w:rPr>
        <w:t>。</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第二十四条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工业生产中因使用固定的设备造成环境噪声污染的工业企业，必须按照国务院生态环境主管部门的规定，向所在地的县级以上地方人民政府生态环境主管部门申报拥有的造成环境噪声污染的设备的种类、数量以及在正常作业条件下所发出的噪声值和防治环境噪声污染的设施情况，并提供防治噪声污染的技术资料。</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造成环境噪声污染的设备的种类、数量、噪声值和防治设施有重大改变的，必须及时申报，并采取应有的防治措施。</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第二十五条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产生环境噪声污染的工业企业，应当采取有效措施，减轻噪声对周围生活环境的影响。</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第二十六条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国务院有关主管部门对可能产生环境噪声污染的工业设备，应当根据声环境保护的要求和国家的经济、技术条件，逐步在依法制定的产品的国家标准、行业标准中规定噪声限值。</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前款规定的工业设备运行时发出的噪声值，应当在有关技术文件中予以注明。</w:t>
      </w:r>
    </w:p>
    <w:bookmarkStart w:id="7" w:name="5355418-5590885-2_5"/>
    <w:bookmarkEnd w:id="7"/>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第四章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第二十七条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本法所称</w:t>
      </w:r>
      <w:hyperlink r:id="rId19" w:tgtFrame="_blank" w:history="1">
        <w:r w:rsidRPr="00DF2C61">
          <w:rPr>
            <w:rFonts w:ascii="Arial" w:eastAsia="宋体" w:hAnsi="Arial" w:cs="Arial"/>
            <w:color w:val="136EC2"/>
            <w:kern w:val="0"/>
            <w:szCs w:val="21"/>
          </w:rPr>
          <w:t>建筑施工噪声</w:t>
        </w:r>
      </w:hyperlink>
      <w:r w:rsidRPr="00DF2C61">
        <w:rPr>
          <w:rFonts w:ascii="Arial" w:eastAsia="宋体" w:hAnsi="Arial" w:cs="Arial"/>
          <w:color w:val="333333"/>
          <w:kern w:val="0"/>
          <w:szCs w:val="21"/>
        </w:rPr>
        <w:t>，是指在建筑施工过程中产生的干扰周围生活环境的声音。</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第二十八条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在城市市区范围内向周围生活环境排放建筑施工噪声的，应当符合国家规定的</w:t>
      </w:r>
      <w:hyperlink r:id="rId20" w:tgtFrame="_blank" w:history="1">
        <w:r w:rsidRPr="00DF2C61">
          <w:rPr>
            <w:rFonts w:ascii="Arial" w:eastAsia="宋体" w:hAnsi="Arial" w:cs="Arial"/>
            <w:color w:val="136EC2"/>
            <w:kern w:val="0"/>
            <w:szCs w:val="21"/>
          </w:rPr>
          <w:t>建筑施工场界环境噪声排放标准</w:t>
        </w:r>
      </w:hyperlink>
      <w:r w:rsidRPr="00DF2C61">
        <w:rPr>
          <w:rFonts w:ascii="Arial" w:eastAsia="宋体" w:hAnsi="Arial" w:cs="Arial"/>
          <w:color w:val="333333"/>
          <w:kern w:val="0"/>
          <w:szCs w:val="21"/>
        </w:rPr>
        <w:t>。</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第二十九条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市区范围内，建筑施工过程中使用机械设备，可能产生环境噪声污染的，施工单位必须在工程开工十五日以前向工程所在地县级以上地方人民政府生态环境主管部门申报该工程的项目名称、施工场所和期限、可能产生的环境噪声值以及所采取的环境噪声污染防治措施的情况。</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在城市市区噪声敏感建筑物集中区域内，禁止夜间进行产生环境噪声污染的建筑施工作业，但抢修、抢险作业和因生产工艺上要求或者特殊需要必须连续作业的除外。</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因特殊需要必须连续作业的，必须有县级以上人民政府或者其有关主管部门的证明。</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前款规定的夜间作业，必须公告附近居民。</w:t>
      </w:r>
    </w:p>
    <w:bookmarkStart w:id="8" w:name="5355418-5590885-2_6"/>
    <w:bookmarkEnd w:id="8"/>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第五章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第三十一条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本法所称</w:t>
      </w:r>
      <w:hyperlink r:id="rId21" w:tgtFrame="_blank" w:history="1">
        <w:r w:rsidRPr="00DF2C61">
          <w:rPr>
            <w:rFonts w:ascii="Arial" w:eastAsia="宋体" w:hAnsi="Arial" w:cs="Arial"/>
            <w:color w:val="136EC2"/>
            <w:kern w:val="0"/>
            <w:szCs w:val="21"/>
          </w:rPr>
          <w:t>交通运输噪声</w:t>
        </w:r>
      </w:hyperlink>
      <w:r w:rsidRPr="00DF2C61">
        <w:rPr>
          <w:rFonts w:ascii="Arial" w:eastAsia="宋体" w:hAnsi="Arial" w:cs="Arial"/>
          <w:color w:val="333333"/>
          <w:kern w:val="0"/>
          <w:szCs w:val="21"/>
        </w:rPr>
        <w:t>，是指机动车辆、铁路机车、机动船舶、航空器等交通运输工具在运行时所产生的干扰周围生活环境的声音。</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第三十二条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禁止制造、销售或者进口超过规定的噪声限值的汽车。</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第三十三条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在城市市区范围内行使的机动车辆的消声器和喇叭必须符合国家规定的要求。机动车辆必须加强维修和保养，保持技术性能良好，防治环境噪声污染。</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第三十四条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机动车辆在城市市区范围内行驶，机动船舶在城市市区的</w:t>
      </w:r>
      <w:hyperlink r:id="rId22" w:tgtFrame="_blank" w:history="1">
        <w:r w:rsidRPr="00DF2C61">
          <w:rPr>
            <w:rFonts w:ascii="Arial" w:eastAsia="宋体" w:hAnsi="Arial" w:cs="Arial"/>
            <w:color w:val="136EC2"/>
            <w:kern w:val="0"/>
            <w:szCs w:val="21"/>
          </w:rPr>
          <w:t>内河航道</w:t>
        </w:r>
      </w:hyperlink>
      <w:r w:rsidRPr="00DF2C61">
        <w:rPr>
          <w:rFonts w:ascii="Arial" w:eastAsia="宋体" w:hAnsi="Arial" w:cs="Arial"/>
          <w:color w:val="333333"/>
          <w:kern w:val="0"/>
          <w:szCs w:val="21"/>
        </w:rPr>
        <w:t>航行，铁路机车驶经或者进入城市市区、疗养区时，必须按照规定使用声响装置。</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警车、消防车、工程抢险车、救护车等机动车辆安装、使用警报器，必须符合国务院公安部门的规定</w:t>
      </w:r>
      <w:r w:rsidRPr="00DF2C61">
        <w:rPr>
          <w:rFonts w:ascii="Arial" w:eastAsia="宋体" w:hAnsi="Arial" w:cs="Arial"/>
          <w:color w:val="333333"/>
          <w:kern w:val="0"/>
          <w:szCs w:val="21"/>
        </w:rPr>
        <w:t>;</w:t>
      </w:r>
      <w:r w:rsidRPr="00DF2C61">
        <w:rPr>
          <w:rFonts w:ascii="Arial" w:eastAsia="宋体" w:hAnsi="Arial" w:cs="Arial"/>
          <w:color w:val="333333"/>
          <w:kern w:val="0"/>
          <w:szCs w:val="21"/>
        </w:rPr>
        <w:t>在执行非紧急任务时，禁止使用警报器。</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第三十五条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城市人民政府公安机关可以根据本地城市市区</w:t>
      </w:r>
      <w:proofErr w:type="gramStart"/>
      <w:r w:rsidRPr="00DF2C61">
        <w:rPr>
          <w:rFonts w:ascii="Arial" w:eastAsia="宋体" w:hAnsi="Arial" w:cs="Arial"/>
          <w:color w:val="333333"/>
          <w:kern w:val="0"/>
          <w:szCs w:val="21"/>
        </w:rPr>
        <w:t>区域声</w:t>
      </w:r>
      <w:proofErr w:type="gramEnd"/>
      <w:r w:rsidRPr="00DF2C61">
        <w:rPr>
          <w:rFonts w:ascii="Arial" w:eastAsia="宋体" w:hAnsi="Arial" w:cs="Arial"/>
          <w:color w:val="333333"/>
          <w:kern w:val="0"/>
          <w:szCs w:val="21"/>
        </w:rPr>
        <w:t>环境保护的需要，划定禁止机动车辆行驶和禁止其使用声响装置的路段和时间，并向社会公告。</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第三十六条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建设经过已有的噪声敏感建筑物集中区域的高</w:t>
      </w:r>
      <w:proofErr w:type="gramStart"/>
      <w:r w:rsidRPr="00DF2C61">
        <w:rPr>
          <w:rFonts w:ascii="Arial" w:eastAsia="宋体" w:hAnsi="Arial" w:cs="Arial"/>
          <w:color w:val="333333"/>
          <w:kern w:val="0"/>
          <w:szCs w:val="21"/>
        </w:rPr>
        <w:t>速公路</w:t>
      </w:r>
      <w:proofErr w:type="gramEnd"/>
      <w:r w:rsidRPr="00DF2C61">
        <w:rPr>
          <w:rFonts w:ascii="Arial" w:eastAsia="宋体" w:hAnsi="Arial" w:cs="Arial"/>
          <w:color w:val="333333"/>
          <w:kern w:val="0"/>
          <w:szCs w:val="21"/>
        </w:rPr>
        <w:t>和城市高架、轻轨道路，有可能造成环境噪声污染的，应当</w:t>
      </w:r>
      <w:proofErr w:type="gramStart"/>
      <w:r w:rsidRPr="00DF2C61">
        <w:rPr>
          <w:rFonts w:ascii="Arial" w:eastAsia="宋体" w:hAnsi="Arial" w:cs="Arial"/>
          <w:color w:val="333333"/>
          <w:kern w:val="0"/>
          <w:szCs w:val="21"/>
        </w:rPr>
        <w:t>设置声</w:t>
      </w:r>
      <w:proofErr w:type="gramEnd"/>
      <w:r w:rsidRPr="00DF2C61">
        <w:rPr>
          <w:rFonts w:ascii="Arial" w:eastAsia="宋体" w:hAnsi="Arial" w:cs="Arial"/>
          <w:color w:val="333333"/>
          <w:kern w:val="0"/>
          <w:szCs w:val="21"/>
        </w:rPr>
        <w:t>屏障或者采取其他有效的控制环境噪声污染的措施。</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第三十七条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在已有的城市交通干线的两侧建设</w:t>
      </w:r>
      <w:hyperlink r:id="rId23" w:tgtFrame="_blank" w:history="1">
        <w:r w:rsidRPr="00DF2C61">
          <w:rPr>
            <w:rFonts w:ascii="Arial" w:eastAsia="宋体" w:hAnsi="Arial" w:cs="Arial"/>
            <w:color w:val="136EC2"/>
            <w:kern w:val="0"/>
            <w:szCs w:val="21"/>
          </w:rPr>
          <w:t>噪声敏感建筑物</w:t>
        </w:r>
      </w:hyperlink>
      <w:r w:rsidRPr="00DF2C61">
        <w:rPr>
          <w:rFonts w:ascii="Arial" w:eastAsia="宋体" w:hAnsi="Arial" w:cs="Arial"/>
          <w:color w:val="333333"/>
          <w:kern w:val="0"/>
          <w:szCs w:val="21"/>
        </w:rPr>
        <w:t>的，建设单位应当按照国家规定间隔一定距离，并采取减轻、避免交通噪声影响的措施。</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第三十八条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在车站、铁路编组站、港口、码头、航空港等地指挥作业时使用广播喇叭的，应当控制音量，减轻噪声对周围生活环境的影响。</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第三十九条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穿越城市居民区、</w:t>
      </w:r>
      <w:hyperlink r:id="rId24" w:tgtFrame="_blank" w:history="1">
        <w:r w:rsidRPr="00DF2C61">
          <w:rPr>
            <w:rFonts w:ascii="Arial" w:eastAsia="宋体" w:hAnsi="Arial" w:cs="Arial"/>
            <w:color w:val="136EC2"/>
            <w:kern w:val="0"/>
            <w:szCs w:val="21"/>
          </w:rPr>
          <w:t>文教区</w:t>
        </w:r>
      </w:hyperlink>
      <w:r w:rsidRPr="00DF2C61">
        <w:rPr>
          <w:rFonts w:ascii="Arial" w:eastAsia="宋体" w:hAnsi="Arial" w:cs="Arial"/>
          <w:color w:val="333333"/>
          <w:kern w:val="0"/>
          <w:szCs w:val="21"/>
        </w:rPr>
        <w:t>的铁路，因铁路机车运行造成环境噪声污染的，当地城市人民政府应当组织铁路部门和其他有关部门，制定减轻环境噪声污染的规划。铁路部门和其他有关部门应当按照规划的要求，采取有效措施，减轻环境噪声污染。</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除起飞、降落或者依法规定的情形以外，民用航空器不得飞越城市市区上空。城市人民政府应当在航空器起飞、降落的净空周围划定限制建设噪声敏感建筑物的区域</w:t>
      </w:r>
      <w:r w:rsidRPr="00DF2C61">
        <w:rPr>
          <w:rFonts w:ascii="Arial" w:eastAsia="宋体" w:hAnsi="Arial" w:cs="Arial"/>
          <w:color w:val="333333"/>
          <w:kern w:val="0"/>
          <w:szCs w:val="21"/>
        </w:rPr>
        <w:t>;</w:t>
      </w:r>
      <w:r w:rsidRPr="00DF2C61">
        <w:rPr>
          <w:rFonts w:ascii="Arial" w:eastAsia="宋体" w:hAnsi="Arial" w:cs="Arial"/>
          <w:color w:val="333333"/>
          <w:kern w:val="0"/>
          <w:szCs w:val="21"/>
        </w:rPr>
        <w:t>在该区域内建设噪声敏感建筑物的，建设单位应当采取减轻、避免航空器运行时产生的噪声影响的措施。民航部门应当采取有效措施，减轻环境噪声污染。</w:t>
      </w:r>
    </w:p>
    <w:bookmarkStart w:id="9" w:name="5355418-5590885-2_7"/>
    <w:bookmarkEnd w:id="9"/>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第六章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第四十一条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本法所称</w:t>
      </w:r>
      <w:hyperlink r:id="rId25" w:tgtFrame="_blank" w:history="1">
        <w:r w:rsidRPr="00DF2C61">
          <w:rPr>
            <w:rFonts w:ascii="Arial" w:eastAsia="宋体" w:hAnsi="Arial" w:cs="Arial"/>
            <w:color w:val="136EC2"/>
            <w:kern w:val="0"/>
            <w:szCs w:val="21"/>
          </w:rPr>
          <w:t>社会生活噪声</w:t>
        </w:r>
      </w:hyperlink>
      <w:r w:rsidRPr="00DF2C61">
        <w:rPr>
          <w:rFonts w:ascii="Arial" w:eastAsia="宋体" w:hAnsi="Arial" w:cs="Arial"/>
          <w:color w:val="333333"/>
          <w:kern w:val="0"/>
          <w:szCs w:val="21"/>
        </w:rPr>
        <w:t>，是指人为活动所产生的除工业噪声、建筑施工噪声和交通运输噪声之外的干扰周围生活环境的声音。</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第四十二条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市区噪声敏感建筑物集中区域内，因商业经营活动中使用固定设备造成环境噪声污染的商业企业，必须按照国务院生态环境主管部门的规定，向所在地的县级以上地方人民政府生态环境主管部门申报拥有的造成环境噪声污染的设备的状况和防治环境噪声污染的设施的情况。</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第四十三条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新建营业性文化娱乐场所的边界噪声必须符合国家规定的环境噪声排放标准</w:t>
      </w:r>
      <w:r w:rsidRPr="00DF2C61">
        <w:rPr>
          <w:rFonts w:ascii="Arial" w:eastAsia="宋体" w:hAnsi="Arial" w:cs="Arial"/>
          <w:color w:val="333333"/>
          <w:kern w:val="0"/>
          <w:szCs w:val="21"/>
        </w:rPr>
        <w:t>;</w:t>
      </w:r>
      <w:r w:rsidRPr="00DF2C61">
        <w:rPr>
          <w:rFonts w:ascii="Arial" w:eastAsia="宋体" w:hAnsi="Arial" w:cs="Arial"/>
          <w:color w:val="333333"/>
          <w:kern w:val="0"/>
          <w:szCs w:val="21"/>
        </w:rPr>
        <w:t>不符合国家规定的环境噪声排放标准的，文化行政主管部门不得核发文化经营许可证，市场监督管理部门不得核发营业执照。</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经营中的文化娱乐场所，其经营管理者必须采取有效措施，使其边界噪声不超过国家规定的环境噪声排放标准。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第四十四条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禁止在商业经营活动中使用高音广播喇叭或者采用其他发出高噪声的方法招揽顾客。</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在商业经营活动中使用空调器、</w:t>
      </w:r>
      <w:hyperlink r:id="rId26" w:tgtFrame="_blank" w:history="1">
        <w:r w:rsidRPr="00DF2C61">
          <w:rPr>
            <w:rFonts w:ascii="Arial" w:eastAsia="宋体" w:hAnsi="Arial" w:cs="Arial"/>
            <w:color w:val="136EC2"/>
            <w:kern w:val="0"/>
            <w:szCs w:val="21"/>
          </w:rPr>
          <w:t>冷却塔</w:t>
        </w:r>
      </w:hyperlink>
      <w:r w:rsidRPr="00DF2C61">
        <w:rPr>
          <w:rFonts w:ascii="Arial" w:eastAsia="宋体" w:hAnsi="Arial" w:cs="Arial"/>
          <w:color w:val="333333"/>
          <w:kern w:val="0"/>
          <w:szCs w:val="21"/>
        </w:rPr>
        <w:t>等可能产生环境噪声污染的设备、设施的，其经营管理者应当采取措施，使其边界噪声不超过国家规定的环境噪声排放标准。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第四十五条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禁止任何单位、个人在城市市区噪声敏感建设物集中区域内使用高音广播喇叭。</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在城市市区街道、广场、公园等公共场所组织娱乐、集会等活动，使用音响器材可能产生干扰周围生活环境的过大音量的，必须遵守当地公安机关的规定。</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第四十六条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使用家用电器、乐器或者进行其他家庭室内娱乐活动时，应当控制音量或者采取其他有效措施，避免对周围居民造成环境噪声污染。</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第四十七条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在已竣工交付使用的住宅楼进行室内装修活动，应当限制作业时间，并采取其他有效措施，以减轻、避免对周围居民造成环境噪声污染。</w:t>
      </w:r>
    </w:p>
    <w:bookmarkStart w:id="10" w:name="5355418-5590885-2_8"/>
    <w:bookmarkEnd w:id="10"/>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第七章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第四十八条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第十四条的规定，建设项目中需要配套建设的环境噪声污染防治设施没有建成或者没有达到国家规定的要求，擅自投入生产或者使用的，由县级以上生态环境主管部门责令限期改正，并对单位和个人处以罚款</w:t>
      </w:r>
      <w:r w:rsidRPr="00DF2C61">
        <w:rPr>
          <w:rFonts w:ascii="Arial" w:eastAsia="宋体" w:hAnsi="Arial" w:cs="Arial"/>
          <w:color w:val="333333"/>
          <w:kern w:val="0"/>
          <w:szCs w:val="21"/>
        </w:rPr>
        <w:t>;</w:t>
      </w:r>
      <w:r w:rsidRPr="00DF2C61">
        <w:rPr>
          <w:rFonts w:ascii="Arial" w:eastAsia="宋体" w:hAnsi="Arial" w:cs="Arial"/>
          <w:color w:val="333333"/>
          <w:kern w:val="0"/>
          <w:szCs w:val="21"/>
        </w:rPr>
        <w:t>造成重大环境污染或者生态破坏的，责令停止生产或者使用，或者报经有批准权的人民政府批准，责令关闭。</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第四十九条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违反本法规定，拒报或者谎报规定的环境噪声排放申报事项的，县级以上地方人民政府生态环境主管部门可以根据不同情节，给予警告或者处以罚款。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违反本法第十五条的规定，未经生态环境主管部门批准，擅自拆除或者闲置环境噪声污染防治设施，致使环境噪声排放超过规定标准的，由县级以上地方人民政府生态环境主管部门责令改正，并处罚款。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第五十一条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违反本法第十六条的规定，不按照国家规定缴纳超标准排污费的，县级以上地方人民政府生态环境主管部门可以根据不同情节，给予警告或者处以罚款。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第五十二条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违反本法第十七条的规定，对经限期治理逾期未完成治理任务的企业事业单位，除依照国家规定加收超标准排污费外，可以根据所造成的危害后果处以罚款，或者责令停业、搬迁、关闭。</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前款规定的罚款由生态环境主管部门决定。责令停业、搬迁、关闭由县级以上人民政府按照国务院规定的权限决定。</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第五十三条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违反本法第十八条的规定，生产、销售、进口禁止生产、销售、进口的设备的，由县级以上人民政府经济综合主管部门责令改正</w:t>
      </w:r>
      <w:r w:rsidRPr="00DF2C61">
        <w:rPr>
          <w:rFonts w:ascii="Arial" w:eastAsia="宋体" w:hAnsi="Arial" w:cs="Arial"/>
          <w:color w:val="333333"/>
          <w:kern w:val="0"/>
          <w:szCs w:val="21"/>
        </w:rPr>
        <w:t>;</w:t>
      </w:r>
      <w:r w:rsidRPr="00DF2C61">
        <w:rPr>
          <w:rFonts w:ascii="Arial" w:eastAsia="宋体" w:hAnsi="Arial" w:cs="Arial"/>
          <w:color w:val="333333"/>
          <w:kern w:val="0"/>
          <w:szCs w:val="21"/>
        </w:rPr>
        <w:t>情节严重的，由县级以上人民政府经济综合主管部门提出意见，报请同级人民政府按照国务院规定的权限责令停业、关闭。</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第五十四条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违反本法第十九条的规定，未经当地公安机关批准，进行产生偶发性强烈噪声活动的，由公安机关根据不同情节给予警告或者处以罚款。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第五十五条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第五十六条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建筑施工单位违反本法第三十条第一款的规定，在城市市区噪声敏感建筑的集中区域内，夜间进行禁止进行的产生环境噪声污染的建筑施工作业的，由工程所在地县级以上地方人民政府生态环境主管部门责令改正，可以并处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第五十七条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违反本法第三十四条的规定，机动车辆不按照规定使用声响装置的，由当地公安机关根据不同情节给予警告或者处以罚款。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机动船舶有前款违法行为的，由港务监督机构根据不同情节给予警告或者处以罚款。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铁路机车有第一款违法行为的，由铁路主管部门对有关责任人员给予行政处分。</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第五十八条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违反本法规定，有下列行为之一的，由公安机关给予警告，可以并处罚款</w:t>
      </w:r>
      <w:r w:rsidRPr="00DF2C61">
        <w:rPr>
          <w:rFonts w:ascii="Arial" w:eastAsia="宋体" w:hAnsi="Arial" w:cs="Arial"/>
          <w:color w:val="333333"/>
          <w:kern w:val="0"/>
          <w:szCs w:val="21"/>
        </w:rPr>
        <w:t>:</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proofErr w:type="gramStart"/>
      <w:r w:rsidRPr="00DF2C61">
        <w:rPr>
          <w:rFonts w:ascii="Arial" w:eastAsia="宋体" w:hAnsi="Arial" w:cs="Arial"/>
          <w:color w:val="333333"/>
          <w:kern w:val="0"/>
          <w:szCs w:val="21"/>
        </w:rPr>
        <w:t>一</w:t>
      </w:r>
      <w:proofErr w:type="gramEnd"/>
      <w:r w:rsidRPr="00DF2C61">
        <w:rPr>
          <w:rFonts w:ascii="Arial" w:eastAsia="宋体" w:hAnsi="Arial" w:cs="Arial"/>
          <w:color w:val="333333"/>
          <w:kern w:val="0"/>
          <w:szCs w:val="21"/>
        </w:rPr>
        <w:t>)</w:t>
      </w:r>
      <w:r w:rsidRPr="00DF2C61">
        <w:rPr>
          <w:rFonts w:ascii="Arial" w:eastAsia="宋体" w:hAnsi="Arial" w:cs="Arial"/>
          <w:color w:val="333333"/>
          <w:kern w:val="0"/>
          <w:szCs w:val="21"/>
        </w:rPr>
        <w:t>在城市市区噪声敏感建筑物集中区域内使用高音广播喇叭</w:t>
      </w:r>
      <w:r w:rsidRPr="00DF2C61">
        <w:rPr>
          <w:rFonts w:ascii="Arial" w:eastAsia="宋体" w:hAnsi="Arial" w:cs="Arial"/>
          <w:color w:val="333333"/>
          <w:kern w:val="0"/>
          <w:szCs w:val="21"/>
        </w:rPr>
        <w:t>;</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r w:rsidRPr="00DF2C61">
        <w:rPr>
          <w:rFonts w:ascii="Arial" w:eastAsia="宋体" w:hAnsi="Arial" w:cs="Arial"/>
          <w:color w:val="333333"/>
          <w:kern w:val="0"/>
          <w:szCs w:val="21"/>
        </w:rPr>
        <w:t>二</w:t>
      </w:r>
      <w:r w:rsidRPr="00DF2C61">
        <w:rPr>
          <w:rFonts w:ascii="Arial" w:eastAsia="宋体" w:hAnsi="Arial" w:cs="Arial"/>
          <w:color w:val="333333"/>
          <w:kern w:val="0"/>
          <w:szCs w:val="21"/>
        </w:rPr>
        <w:t>)</w:t>
      </w:r>
      <w:r w:rsidRPr="00DF2C61">
        <w:rPr>
          <w:rFonts w:ascii="Arial" w:eastAsia="宋体" w:hAnsi="Arial" w:cs="Arial"/>
          <w:color w:val="333333"/>
          <w:kern w:val="0"/>
          <w:szCs w:val="21"/>
        </w:rPr>
        <w:t>违反当地公安机关的规定，在城市市区街道、广场、公园等公共场所组织娱乐、集会等活动，使用音响器材，产生干扰周围生活环境的过大音量的</w:t>
      </w:r>
      <w:r w:rsidRPr="00DF2C61">
        <w:rPr>
          <w:rFonts w:ascii="Arial" w:eastAsia="宋体" w:hAnsi="Arial" w:cs="Arial"/>
          <w:color w:val="333333"/>
          <w:kern w:val="0"/>
          <w:szCs w:val="21"/>
        </w:rPr>
        <w:t>;</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r w:rsidRPr="00DF2C61">
        <w:rPr>
          <w:rFonts w:ascii="Arial" w:eastAsia="宋体" w:hAnsi="Arial" w:cs="Arial"/>
          <w:color w:val="333333"/>
          <w:kern w:val="0"/>
          <w:szCs w:val="21"/>
        </w:rPr>
        <w:t>三</w:t>
      </w:r>
      <w:r w:rsidRPr="00DF2C61">
        <w:rPr>
          <w:rFonts w:ascii="Arial" w:eastAsia="宋体" w:hAnsi="Arial" w:cs="Arial"/>
          <w:color w:val="333333"/>
          <w:kern w:val="0"/>
          <w:szCs w:val="21"/>
        </w:rPr>
        <w:t>)</w:t>
      </w:r>
      <w:r w:rsidRPr="00DF2C61">
        <w:rPr>
          <w:rFonts w:ascii="Arial" w:eastAsia="宋体" w:hAnsi="Arial" w:cs="Arial"/>
          <w:color w:val="333333"/>
          <w:kern w:val="0"/>
          <w:szCs w:val="21"/>
        </w:rPr>
        <w:t>未按本法第四十六条和第四十七条规定采取措施，从家庭室内发出严重干扰周围居民生活的环境噪声的。</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第五十九条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违反本法第四十三条第二款、第四十四条第二款的规定，造成环境噪声污染的，由县级以上地方人民政府生态环境主管部门责令改正，可以并处罚款。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第六十条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违反本法第四十四条第一款的规定，造成环境噪声污染的，由公安机关责令改正，可以并处罚款。</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省级以上人民政府依法决定由县级以上地方人民政府生态环境主管部门行使前款规定的行政处罚权的，从其决定。</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第六十一条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受到环境噪声污染危害的单位和个人，有权要求加害人排除危害</w:t>
      </w:r>
      <w:r w:rsidRPr="00DF2C61">
        <w:rPr>
          <w:rFonts w:ascii="Arial" w:eastAsia="宋体" w:hAnsi="Arial" w:cs="Arial"/>
          <w:color w:val="333333"/>
          <w:kern w:val="0"/>
          <w:szCs w:val="21"/>
        </w:rPr>
        <w:t>;</w:t>
      </w:r>
      <w:r w:rsidRPr="00DF2C61">
        <w:rPr>
          <w:rFonts w:ascii="Arial" w:eastAsia="宋体" w:hAnsi="Arial" w:cs="Arial"/>
          <w:color w:val="333333"/>
          <w:kern w:val="0"/>
          <w:szCs w:val="21"/>
        </w:rPr>
        <w:t>造成损失的，依法赔偿损失。</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赔偿责任和赔偿金额的纠纷，可以根据当事人的请求，由生态环境主管部门或者其他环境噪声污染防治工作的监督管理部门、机构调解处理</w:t>
      </w:r>
      <w:r w:rsidRPr="00DF2C61">
        <w:rPr>
          <w:rFonts w:ascii="Arial" w:eastAsia="宋体" w:hAnsi="Arial" w:cs="Arial"/>
          <w:color w:val="333333"/>
          <w:kern w:val="0"/>
          <w:szCs w:val="21"/>
        </w:rPr>
        <w:t>;</w:t>
      </w:r>
      <w:r w:rsidRPr="00DF2C61">
        <w:rPr>
          <w:rFonts w:ascii="Arial" w:eastAsia="宋体" w:hAnsi="Arial" w:cs="Arial"/>
          <w:color w:val="333333"/>
          <w:kern w:val="0"/>
          <w:szCs w:val="21"/>
        </w:rPr>
        <w:t>调解不成的，当事人可以向人民法院起诉。当事人也可以直接向人民法院起诉。</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第六十二条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环境噪声污染防治监督管理人员滥用职权、玩忽职守、徇私舞弊的，由其所在单位或者上级主管机关给予行政处分</w:t>
      </w:r>
      <w:r w:rsidRPr="00DF2C61">
        <w:rPr>
          <w:rFonts w:ascii="Arial" w:eastAsia="宋体" w:hAnsi="Arial" w:cs="Arial"/>
          <w:color w:val="333333"/>
          <w:kern w:val="0"/>
          <w:szCs w:val="21"/>
        </w:rPr>
        <w:t>;</w:t>
      </w:r>
      <w:r w:rsidRPr="00DF2C61">
        <w:rPr>
          <w:rFonts w:ascii="Arial" w:eastAsia="宋体" w:hAnsi="Arial" w:cs="Arial"/>
          <w:color w:val="333333"/>
          <w:kern w:val="0"/>
          <w:szCs w:val="21"/>
        </w:rPr>
        <w:t>构成犯罪的，依法追究刑事责任。</w:t>
      </w:r>
    </w:p>
    <w:bookmarkStart w:id="11" w:name="5355418-5590885-2_9"/>
    <w:bookmarkEnd w:id="11"/>
    <w:p w:rsidR="00DF2C61" w:rsidRPr="00DF2C61" w:rsidRDefault="00DF2C61" w:rsidP="00DF2C61">
      <w:pPr>
        <w:widowControl/>
        <w:pBdr>
          <w:bottom w:val="single" w:sz="6" w:space="9" w:color="ECECEC"/>
        </w:pBdr>
        <w:shd w:val="clear" w:color="auto" w:fill="FFFFFF"/>
        <w:spacing w:line="270" w:lineRule="atLeast"/>
        <w:jc w:val="left"/>
        <w:outlineLvl w:val="2"/>
        <w:rPr>
          <w:rFonts w:ascii="microsoft yahei" w:eastAsia="宋体" w:hAnsi="microsoft yahei" w:cs="Arial" w:hint="eastAsia"/>
          <w:color w:val="333333"/>
          <w:kern w:val="0"/>
          <w:szCs w:val="21"/>
        </w:rPr>
      </w:pPr>
      <w:r w:rsidRPr="00DF2C61">
        <w:rPr>
          <w:rFonts w:ascii="microsoft yahei" w:eastAsia="宋体" w:hAnsi="microsoft yahei" w:cs="Arial" w:hint="eastAsia"/>
          <w:color w:val="333333"/>
          <w:kern w:val="0"/>
          <w:szCs w:val="21"/>
        </w:rPr>
        <w:fldChar w:fldCharType="begin"/>
      </w:r>
      <w:r w:rsidRPr="00DF2C61">
        <w:rPr>
          <w:rFonts w:ascii="microsoft yahei" w:eastAsia="宋体" w:hAnsi="microsoft yahei" w:cs="Arial" w:hint="eastAsia"/>
          <w:color w:val="333333"/>
          <w:kern w:val="0"/>
          <w:szCs w:val="21"/>
        </w:rPr>
        <w:instrText xml:space="preserve"> HYPERLINK "https://baike.so.com/doc/5355418-5590885.html" </w:instrText>
      </w:r>
      <w:r w:rsidRPr="00DF2C61">
        <w:rPr>
          <w:rFonts w:ascii="microsoft yahei" w:eastAsia="宋体" w:hAnsi="microsoft yahei" w:cs="Arial" w:hint="eastAsia"/>
          <w:color w:val="333333"/>
          <w:kern w:val="0"/>
          <w:szCs w:val="21"/>
        </w:rPr>
        <w:fldChar w:fldCharType="separate"/>
      </w:r>
      <w:r w:rsidRPr="00DF2C61">
        <w:rPr>
          <w:rFonts w:ascii="microsoft yahei" w:eastAsia="宋体" w:hAnsi="microsoft yahei" w:cs="Arial"/>
          <w:color w:val="0000FF"/>
          <w:kern w:val="0"/>
          <w:sz w:val="2"/>
          <w:szCs w:val="2"/>
        </w:rPr>
        <w:t>折叠</w:t>
      </w:r>
      <w:r w:rsidRPr="00DF2C61">
        <w:rPr>
          <w:rFonts w:ascii="microsoft yahei" w:eastAsia="宋体" w:hAnsi="microsoft yahei" w:cs="Arial" w:hint="eastAsia"/>
          <w:color w:val="333333"/>
          <w:kern w:val="0"/>
          <w:szCs w:val="21"/>
        </w:rPr>
        <w:fldChar w:fldCharType="end"/>
      </w:r>
      <w:r w:rsidRPr="00DF2C61">
        <w:rPr>
          <w:rFonts w:ascii="microsoft yahei" w:eastAsia="宋体" w:hAnsi="microsoft yahei" w:cs="Arial"/>
          <w:color w:val="333333"/>
          <w:kern w:val="0"/>
          <w:sz w:val="27"/>
          <w:szCs w:val="27"/>
        </w:rPr>
        <w:t>第八章</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第六十三条</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本法中下列用语的含义是</w:t>
      </w:r>
      <w:r w:rsidRPr="00DF2C61">
        <w:rPr>
          <w:rFonts w:ascii="Arial" w:eastAsia="宋体" w:hAnsi="Arial" w:cs="Arial"/>
          <w:color w:val="333333"/>
          <w:kern w:val="0"/>
          <w:szCs w:val="21"/>
        </w:rPr>
        <w:t>:</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proofErr w:type="gramStart"/>
      <w:r w:rsidRPr="00DF2C61">
        <w:rPr>
          <w:rFonts w:ascii="Arial" w:eastAsia="宋体" w:hAnsi="Arial" w:cs="Arial"/>
          <w:color w:val="333333"/>
          <w:kern w:val="0"/>
          <w:szCs w:val="21"/>
        </w:rPr>
        <w:t>一</w:t>
      </w:r>
      <w:proofErr w:type="gramEnd"/>
      <w:r w:rsidRPr="00DF2C61">
        <w:rPr>
          <w:rFonts w:ascii="Arial" w:eastAsia="宋体" w:hAnsi="Arial" w:cs="Arial"/>
          <w:color w:val="333333"/>
          <w:kern w:val="0"/>
          <w:szCs w:val="21"/>
        </w:rPr>
        <w:t>)"</w:t>
      </w:r>
      <w:r w:rsidRPr="00DF2C61">
        <w:rPr>
          <w:rFonts w:ascii="Arial" w:eastAsia="宋体" w:hAnsi="Arial" w:cs="Arial"/>
          <w:color w:val="333333"/>
          <w:kern w:val="0"/>
          <w:szCs w:val="21"/>
        </w:rPr>
        <w:t>噪声排放</w:t>
      </w:r>
      <w:r w:rsidRPr="00DF2C61">
        <w:rPr>
          <w:rFonts w:ascii="Arial" w:eastAsia="宋体" w:hAnsi="Arial" w:cs="Arial"/>
          <w:color w:val="333333"/>
          <w:kern w:val="0"/>
          <w:szCs w:val="21"/>
        </w:rPr>
        <w:t>"</w:t>
      </w:r>
      <w:r w:rsidRPr="00DF2C61">
        <w:rPr>
          <w:rFonts w:ascii="Arial" w:eastAsia="宋体" w:hAnsi="Arial" w:cs="Arial"/>
          <w:color w:val="333333"/>
          <w:kern w:val="0"/>
          <w:szCs w:val="21"/>
        </w:rPr>
        <w:t>是指噪声源向周围生活环境辐射噪声。</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r w:rsidRPr="00DF2C61">
        <w:rPr>
          <w:rFonts w:ascii="Arial" w:eastAsia="宋体" w:hAnsi="Arial" w:cs="Arial"/>
          <w:color w:val="333333"/>
          <w:kern w:val="0"/>
          <w:szCs w:val="21"/>
        </w:rPr>
        <w:t>二</w:t>
      </w:r>
      <w:r w:rsidRPr="00DF2C61">
        <w:rPr>
          <w:rFonts w:ascii="Arial" w:eastAsia="宋体" w:hAnsi="Arial" w:cs="Arial"/>
          <w:color w:val="333333"/>
          <w:kern w:val="0"/>
          <w:szCs w:val="21"/>
        </w:rPr>
        <w:t>)"</w:t>
      </w:r>
      <w:r w:rsidRPr="00DF2C61">
        <w:rPr>
          <w:rFonts w:ascii="Arial" w:eastAsia="宋体" w:hAnsi="Arial" w:cs="Arial"/>
          <w:color w:val="333333"/>
          <w:kern w:val="0"/>
          <w:szCs w:val="21"/>
        </w:rPr>
        <w:t>噪声敏感建筑物</w:t>
      </w:r>
      <w:r w:rsidRPr="00DF2C61">
        <w:rPr>
          <w:rFonts w:ascii="Arial" w:eastAsia="宋体" w:hAnsi="Arial" w:cs="Arial"/>
          <w:color w:val="333333"/>
          <w:kern w:val="0"/>
          <w:szCs w:val="21"/>
        </w:rPr>
        <w:t>"</w:t>
      </w:r>
      <w:r w:rsidRPr="00DF2C61">
        <w:rPr>
          <w:rFonts w:ascii="Arial" w:eastAsia="宋体" w:hAnsi="Arial" w:cs="Arial"/>
          <w:color w:val="333333"/>
          <w:kern w:val="0"/>
          <w:szCs w:val="21"/>
        </w:rPr>
        <w:t>是指医院、学校、机关、科研单位、住宅等需要保持安静的建筑物。</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r w:rsidRPr="00DF2C61">
        <w:rPr>
          <w:rFonts w:ascii="Arial" w:eastAsia="宋体" w:hAnsi="Arial" w:cs="Arial"/>
          <w:color w:val="333333"/>
          <w:kern w:val="0"/>
          <w:szCs w:val="21"/>
        </w:rPr>
        <w:t>三</w:t>
      </w:r>
      <w:r w:rsidRPr="00DF2C61">
        <w:rPr>
          <w:rFonts w:ascii="Arial" w:eastAsia="宋体" w:hAnsi="Arial" w:cs="Arial"/>
          <w:color w:val="333333"/>
          <w:kern w:val="0"/>
          <w:szCs w:val="21"/>
        </w:rPr>
        <w:t>)"</w:t>
      </w:r>
      <w:r w:rsidRPr="00DF2C61">
        <w:rPr>
          <w:rFonts w:ascii="Arial" w:eastAsia="宋体" w:hAnsi="Arial" w:cs="Arial"/>
          <w:color w:val="333333"/>
          <w:kern w:val="0"/>
          <w:szCs w:val="21"/>
        </w:rPr>
        <w:t>噪声敏感建筑物集中区域</w:t>
      </w:r>
      <w:r w:rsidRPr="00DF2C61">
        <w:rPr>
          <w:rFonts w:ascii="Arial" w:eastAsia="宋体" w:hAnsi="Arial" w:cs="Arial"/>
          <w:color w:val="333333"/>
          <w:kern w:val="0"/>
          <w:szCs w:val="21"/>
        </w:rPr>
        <w:t>"</w:t>
      </w:r>
      <w:r w:rsidRPr="00DF2C61">
        <w:rPr>
          <w:rFonts w:ascii="Arial" w:eastAsia="宋体" w:hAnsi="Arial" w:cs="Arial"/>
          <w:color w:val="333333"/>
          <w:kern w:val="0"/>
          <w:szCs w:val="21"/>
        </w:rPr>
        <w:t>是指医疗区、文教科研区和以机关或者居民住宅为主的区域。</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r w:rsidRPr="00DF2C61">
        <w:rPr>
          <w:rFonts w:ascii="Arial" w:eastAsia="宋体" w:hAnsi="Arial" w:cs="Arial"/>
          <w:color w:val="333333"/>
          <w:kern w:val="0"/>
          <w:szCs w:val="21"/>
        </w:rPr>
        <w:t>四</w:t>
      </w:r>
      <w:r w:rsidRPr="00DF2C61">
        <w:rPr>
          <w:rFonts w:ascii="Arial" w:eastAsia="宋体" w:hAnsi="Arial" w:cs="Arial"/>
          <w:color w:val="333333"/>
          <w:kern w:val="0"/>
          <w:szCs w:val="21"/>
        </w:rPr>
        <w:t>)"</w:t>
      </w:r>
      <w:r w:rsidRPr="00DF2C61">
        <w:rPr>
          <w:rFonts w:ascii="Arial" w:eastAsia="宋体" w:hAnsi="Arial" w:cs="Arial"/>
          <w:color w:val="333333"/>
          <w:kern w:val="0"/>
          <w:szCs w:val="21"/>
        </w:rPr>
        <w:t>夜间</w:t>
      </w:r>
      <w:r w:rsidRPr="00DF2C61">
        <w:rPr>
          <w:rFonts w:ascii="Arial" w:eastAsia="宋体" w:hAnsi="Arial" w:cs="Arial"/>
          <w:color w:val="333333"/>
          <w:kern w:val="0"/>
          <w:szCs w:val="21"/>
        </w:rPr>
        <w:t>"</w:t>
      </w:r>
      <w:r w:rsidRPr="00DF2C61">
        <w:rPr>
          <w:rFonts w:ascii="Arial" w:eastAsia="宋体" w:hAnsi="Arial" w:cs="Arial"/>
          <w:color w:val="333333"/>
          <w:kern w:val="0"/>
          <w:szCs w:val="21"/>
        </w:rPr>
        <w:t>是指晚二十二点至晨六点之间的期间。</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w:t>
      </w:r>
      <w:r w:rsidRPr="00DF2C61">
        <w:rPr>
          <w:rFonts w:ascii="Arial" w:eastAsia="宋体" w:hAnsi="Arial" w:cs="Arial"/>
          <w:color w:val="333333"/>
          <w:kern w:val="0"/>
          <w:szCs w:val="21"/>
        </w:rPr>
        <w:t>五</w:t>
      </w:r>
      <w:r w:rsidRPr="00DF2C61">
        <w:rPr>
          <w:rFonts w:ascii="Arial" w:eastAsia="宋体" w:hAnsi="Arial" w:cs="Arial"/>
          <w:color w:val="333333"/>
          <w:kern w:val="0"/>
          <w:szCs w:val="21"/>
        </w:rPr>
        <w:t>)"</w:t>
      </w:r>
      <w:r w:rsidRPr="00DF2C61">
        <w:rPr>
          <w:rFonts w:ascii="Arial" w:eastAsia="宋体" w:hAnsi="Arial" w:cs="Arial"/>
          <w:color w:val="333333"/>
          <w:kern w:val="0"/>
          <w:szCs w:val="21"/>
        </w:rPr>
        <w:t>机动车辆</w:t>
      </w:r>
      <w:r w:rsidRPr="00DF2C61">
        <w:rPr>
          <w:rFonts w:ascii="Arial" w:eastAsia="宋体" w:hAnsi="Arial" w:cs="Arial"/>
          <w:color w:val="333333"/>
          <w:kern w:val="0"/>
          <w:szCs w:val="21"/>
        </w:rPr>
        <w:t>"</w:t>
      </w:r>
      <w:r w:rsidRPr="00DF2C61">
        <w:rPr>
          <w:rFonts w:ascii="Arial" w:eastAsia="宋体" w:hAnsi="Arial" w:cs="Arial"/>
          <w:color w:val="333333"/>
          <w:kern w:val="0"/>
          <w:szCs w:val="21"/>
        </w:rPr>
        <w:t>是指汽车和摩托车。</w:t>
      </w:r>
    </w:p>
    <w:p w:rsidR="00DF2C61" w:rsidRPr="00DF2C61" w:rsidRDefault="00DF2C61" w:rsidP="00DF2C61">
      <w:pPr>
        <w:widowControl/>
        <w:shd w:val="clear" w:color="auto" w:fill="FFFFFF"/>
        <w:spacing w:after="225"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t>第六十四条</w:t>
      </w:r>
    </w:p>
    <w:p w:rsidR="00DF2C61" w:rsidRPr="00DF2C61" w:rsidRDefault="00DF2C61" w:rsidP="00DF2C61">
      <w:pPr>
        <w:widowControl/>
        <w:shd w:val="clear" w:color="auto" w:fill="FFFFFF"/>
        <w:spacing w:line="360" w:lineRule="atLeast"/>
        <w:ind w:firstLine="480"/>
        <w:jc w:val="left"/>
        <w:rPr>
          <w:rFonts w:ascii="Arial" w:eastAsia="宋体" w:hAnsi="Arial" w:cs="Arial"/>
          <w:color w:val="333333"/>
          <w:kern w:val="0"/>
          <w:szCs w:val="21"/>
        </w:rPr>
      </w:pPr>
      <w:r w:rsidRPr="00DF2C61">
        <w:rPr>
          <w:rFonts w:ascii="Arial" w:eastAsia="宋体" w:hAnsi="Arial" w:cs="Arial"/>
          <w:color w:val="333333"/>
          <w:kern w:val="0"/>
          <w:szCs w:val="21"/>
        </w:rPr>
        <w:lastRenderedPageBreak/>
        <w:t>本法自</w:t>
      </w:r>
      <w:r w:rsidRPr="00DF2C61">
        <w:rPr>
          <w:rFonts w:ascii="Arial" w:eastAsia="宋体" w:hAnsi="Arial" w:cs="Arial"/>
          <w:color w:val="333333"/>
          <w:kern w:val="0"/>
          <w:szCs w:val="21"/>
        </w:rPr>
        <w:t>1997</w:t>
      </w:r>
      <w:r w:rsidRPr="00DF2C61">
        <w:rPr>
          <w:rFonts w:ascii="Arial" w:eastAsia="宋体" w:hAnsi="Arial" w:cs="Arial"/>
          <w:color w:val="333333"/>
          <w:kern w:val="0"/>
          <w:szCs w:val="21"/>
        </w:rPr>
        <w:t>年</w:t>
      </w:r>
      <w:r w:rsidRPr="00DF2C61">
        <w:rPr>
          <w:rFonts w:ascii="Arial" w:eastAsia="宋体" w:hAnsi="Arial" w:cs="Arial"/>
          <w:color w:val="333333"/>
          <w:kern w:val="0"/>
          <w:szCs w:val="21"/>
        </w:rPr>
        <w:t>3</w:t>
      </w:r>
      <w:r w:rsidRPr="00DF2C61">
        <w:rPr>
          <w:rFonts w:ascii="Arial" w:eastAsia="宋体" w:hAnsi="Arial" w:cs="Arial"/>
          <w:color w:val="333333"/>
          <w:kern w:val="0"/>
          <w:szCs w:val="21"/>
        </w:rPr>
        <w:t>月</w:t>
      </w:r>
      <w:r w:rsidRPr="00DF2C61">
        <w:rPr>
          <w:rFonts w:ascii="Arial" w:eastAsia="宋体" w:hAnsi="Arial" w:cs="Arial"/>
          <w:color w:val="333333"/>
          <w:kern w:val="0"/>
          <w:szCs w:val="21"/>
        </w:rPr>
        <w:t>1</w:t>
      </w:r>
      <w:r w:rsidRPr="00DF2C61">
        <w:rPr>
          <w:rFonts w:ascii="Arial" w:eastAsia="宋体" w:hAnsi="Arial" w:cs="Arial"/>
          <w:color w:val="333333"/>
          <w:kern w:val="0"/>
          <w:szCs w:val="21"/>
        </w:rPr>
        <w:t>日起施行。</w:t>
      </w:r>
      <w:r w:rsidRPr="00DF2C61">
        <w:rPr>
          <w:rFonts w:ascii="Arial" w:eastAsia="宋体" w:hAnsi="Arial" w:cs="Arial"/>
          <w:color w:val="333333"/>
          <w:kern w:val="0"/>
          <w:szCs w:val="21"/>
        </w:rPr>
        <w:t>1989</w:t>
      </w:r>
      <w:r w:rsidRPr="00DF2C61">
        <w:rPr>
          <w:rFonts w:ascii="Arial" w:eastAsia="宋体" w:hAnsi="Arial" w:cs="Arial"/>
          <w:color w:val="333333"/>
          <w:kern w:val="0"/>
          <w:szCs w:val="21"/>
        </w:rPr>
        <w:t>年</w:t>
      </w:r>
      <w:r w:rsidRPr="00DF2C61">
        <w:rPr>
          <w:rFonts w:ascii="Arial" w:eastAsia="宋体" w:hAnsi="Arial" w:cs="Arial"/>
          <w:color w:val="333333"/>
          <w:kern w:val="0"/>
          <w:szCs w:val="21"/>
        </w:rPr>
        <w:t>9</w:t>
      </w:r>
      <w:r w:rsidRPr="00DF2C61">
        <w:rPr>
          <w:rFonts w:ascii="Arial" w:eastAsia="宋体" w:hAnsi="Arial" w:cs="Arial"/>
          <w:color w:val="333333"/>
          <w:kern w:val="0"/>
          <w:szCs w:val="21"/>
        </w:rPr>
        <w:t>月</w:t>
      </w:r>
      <w:r w:rsidRPr="00DF2C61">
        <w:rPr>
          <w:rFonts w:ascii="Arial" w:eastAsia="宋体" w:hAnsi="Arial" w:cs="Arial"/>
          <w:color w:val="333333"/>
          <w:kern w:val="0"/>
          <w:szCs w:val="21"/>
        </w:rPr>
        <w:t>26</w:t>
      </w:r>
      <w:r w:rsidRPr="00DF2C61">
        <w:rPr>
          <w:rFonts w:ascii="Arial" w:eastAsia="宋体" w:hAnsi="Arial" w:cs="Arial"/>
          <w:color w:val="333333"/>
          <w:kern w:val="0"/>
          <w:szCs w:val="21"/>
        </w:rPr>
        <w:t>日国务院发布的《</w:t>
      </w:r>
      <w:hyperlink r:id="rId27" w:tgtFrame="_blank" w:history="1">
        <w:r w:rsidRPr="00DF2C61">
          <w:rPr>
            <w:rFonts w:ascii="Arial" w:eastAsia="宋体" w:hAnsi="Arial" w:cs="Arial"/>
            <w:color w:val="136EC2"/>
            <w:kern w:val="0"/>
            <w:szCs w:val="21"/>
          </w:rPr>
          <w:t>中华人民共和国环境噪声污染防治条例</w:t>
        </w:r>
      </w:hyperlink>
      <w:r w:rsidRPr="00DF2C61">
        <w:rPr>
          <w:rFonts w:ascii="Arial" w:eastAsia="宋体" w:hAnsi="Arial" w:cs="Arial"/>
          <w:color w:val="333333"/>
          <w:kern w:val="0"/>
          <w:szCs w:val="21"/>
        </w:rPr>
        <w:t>》同时废止。</w:t>
      </w:r>
    </w:p>
    <w:p w:rsidR="00C37EDD" w:rsidRPr="00DF2C61" w:rsidRDefault="00C37EDD"/>
    <w:sectPr w:rsidR="00C37EDD" w:rsidRPr="00DF2C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94" w:rsidRDefault="00C04E94" w:rsidP="00FE7450">
      <w:r>
        <w:separator/>
      </w:r>
    </w:p>
  </w:endnote>
  <w:endnote w:type="continuationSeparator" w:id="0">
    <w:p w:rsidR="00C04E94" w:rsidRDefault="00C04E94" w:rsidP="00FE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94" w:rsidRDefault="00C04E94" w:rsidP="00FE7450">
      <w:r>
        <w:separator/>
      </w:r>
    </w:p>
  </w:footnote>
  <w:footnote w:type="continuationSeparator" w:id="0">
    <w:p w:rsidR="00C04E94" w:rsidRDefault="00C04E94" w:rsidP="00FE7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7314"/>
    <w:multiLevelType w:val="multilevel"/>
    <w:tmpl w:val="3D68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31119F"/>
    <w:multiLevelType w:val="multilevel"/>
    <w:tmpl w:val="616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C61"/>
    <w:rsid w:val="00C04E94"/>
    <w:rsid w:val="00C37EDD"/>
    <w:rsid w:val="00DF2C61"/>
    <w:rsid w:val="00FE7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F2C6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F2C6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F2C61"/>
    <w:rPr>
      <w:rFonts w:ascii="宋体" w:eastAsia="宋体" w:hAnsi="宋体" w:cs="宋体"/>
      <w:b/>
      <w:bCs/>
      <w:kern w:val="0"/>
      <w:sz w:val="36"/>
      <w:szCs w:val="36"/>
    </w:rPr>
  </w:style>
  <w:style w:type="character" w:customStyle="1" w:styleId="3Char">
    <w:name w:val="标题 3 Char"/>
    <w:basedOn w:val="a0"/>
    <w:link w:val="3"/>
    <w:uiPriority w:val="9"/>
    <w:rsid w:val="00DF2C61"/>
    <w:rPr>
      <w:rFonts w:ascii="宋体" w:eastAsia="宋体" w:hAnsi="宋体" w:cs="宋体"/>
      <w:b/>
      <w:bCs/>
      <w:kern w:val="0"/>
      <w:sz w:val="27"/>
      <w:szCs w:val="27"/>
    </w:rPr>
  </w:style>
  <w:style w:type="paragraph" w:styleId="a3">
    <w:name w:val="Normal (Web)"/>
    <w:basedOn w:val="a"/>
    <w:uiPriority w:val="99"/>
    <w:semiHidden/>
    <w:unhideWhenUsed/>
    <w:rsid w:val="00DF2C61"/>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DF2C61"/>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DF2C61"/>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F2C61"/>
    <w:rPr>
      <w:i/>
      <w:iCs/>
    </w:rPr>
  </w:style>
  <w:style w:type="character" w:styleId="a5">
    <w:name w:val="Hyperlink"/>
    <w:basedOn w:val="a0"/>
    <w:uiPriority w:val="99"/>
    <w:semiHidden/>
    <w:unhideWhenUsed/>
    <w:rsid w:val="00DF2C61"/>
    <w:rPr>
      <w:color w:val="0000FF"/>
      <w:u w:val="single"/>
    </w:rPr>
  </w:style>
  <w:style w:type="character" w:customStyle="1" w:styleId="opt">
    <w:name w:val="opt"/>
    <w:basedOn w:val="a0"/>
    <w:rsid w:val="00DF2C61"/>
  </w:style>
  <w:style w:type="character" w:styleId="a6">
    <w:name w:val="Strong"/>
    <w:basedOn w:val="a0"/>
    <w:uiPriority w:val="22"/>
    <w:qFormat/>
    <w:rsid w:val="00DF2C61"/>
    <w:rPr>
      <w:b/>
      <w:bCs/>
    </w:rPr>
  </w:style>
  <w:style w:type="paragraph" w:styleId="a7">
    <w:name w:val="header"/>
    <w:basedOn w:val="a"/>
    <w:link w:val="Char"/>
    <w:uiPriority w:val="99"/>
    <w:unhideWhenUsed/>
    <w:rsid w:val="00FE7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E7450"/>
    <w:rPr>
      <w:sz w:val="18"/>
      <w:szCs w:val="18"/>
    </w:rPr>
  </w:style>
  <w:style w:type="paragraph" w:styleId="a8">
    <w:name w:val="footer"/>
    <w:basedOn w:val="a"/>
    <w:link w:val="Char0"/>
    <w:uiPriority w:val="99"/>
    <w:unhideWhenUsed/>
    <w:rsid w:val="00FE7450"/>
    <w:pPr>
      <w:tabs>
        <w:tab w:val="center" w:pos="4153"/>
        <w:tab w:val="right" w:pos="8306"/>
      </w:tabs>
      <w:snapToGrid w:val="0"/>
      <w:jc w:val="left"/>
    </w:pPr>
    <w:rPr>
      <w:sz w:val="18"/>
      <w:szCs w:val="18"/>
    </w:rPr>
  </w:style>
  <w:style w:type="character" w:customStyle="1" w:styleId="Char0">
    <w:name w:val="页脚 Char"/>
    <w:basedOn w:val="a0"/>
    <w:link w:val="a8"/>
    <w:uiPriority w:val="99"/>
    <w:rsid w:val="00FE74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F2C6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F2C6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F2C61"/>
    <w:rPr>
      <w:rFonts w:ascii="宋体" w:eastAsia="宋体" w:hAnsi="宋体" w:cs="宋体"/>
      <w:b/>
      <w:bCs/>
      <w:kern w:val="0"/>
      <w:sz w:val="36"/>
      <w:szCs w:val="36"/>
    </w:rPr>
  </w:style>
  <w:style w:type="character" w:customStyle="1" w:styleId="3Char">
    <w:name w:val="标题 3 Char"/>
    <w:basedOn w:val="a0"/>
    <w:link w:val="3"/>
    <w:uiPriority w:val="9"/>
    <w:rsid w:val="00DF2C61"/>
    <w:rPr>
      <w:rFonts w:ascii="宋体" w:eastAsia="宋体" w:hAnsi="宋体" w:cs="宋体"/>
      <w:b/>
      <w:bCs/>
      <w:kern w:val="0"/>
      <w:sz w:val="27"/>
      <w:szCs w:val="27"/>
    </w:rPr>
  </w:style>
  <w:style w:type="paragraph" w:styleId="a3">
    <w:name w:val="Normal (Web)"/>
    <w:basedOn w:val="a"/>
    <w:uiPriority w:val="99"/>
    <w:semiHidden/>
    <w:unhideWhenUsed/>
    <w:rsid w:val="00DF2C61"/>
    <w:pPr>
      <w:widowControl/>
      <w:spacing w:before="100" w:beforeAutospacing="1" w:after="100" w:afterAutospacing="1"/>
      <w:jc w:val="left"/>
    </w:pPr>
    <w:rPr>
      <w:rFonts w:ascii="宋体" w:eastAsia="宋体" w:hAnsi="宋体" w:cs="宋体"/>
      <w:kern w:val="0"/>
      <w:sz w:val="24"/>
      <w:szCs w:val="24"/>
    </w:rPr>
  </w:style>
  <w:style w:type="paragraph" w:customStyle="1" w:styleId="cardlist-name">
    <w:name w:val="cardlist-name"/>
    <w:basedOn w:val="a"/>
    <w:rsid w:val="00DF2C61"/>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DF2C61"/>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F2C61"/>
    <w:rPr>
      <w:i/>
      <w:iCs/>
    </w:rPr>
  </w:style>
  <w:style w:type="character" w:styleId="a5">
    <w:name w:val="Hyperlink"/>
    <w:basedOn w:val="a0"/>
    <w:uiPriority w:val="99"/>
    <w:semiHidden/>
    <w:unhideWhenUsed/>
    <w:rsid w:val="00DF2C61"/>
    <w:rPr>
      <w:color w:val="0000FF"/>
      <w:u w:val="single"/>
    </w:rPr>
  </w:style>
  <w:style w:type="character" w:customStyle="1" w:styleId="opt">
    <w:name w:val="opt"/>
    <w:basedOn w:val="a0"/>
    <w:rsid w:val="00DF2C61"/>
  </w:style>
  <w:style w:type="character" w:styleId="a6">
    <w:name w:val="Strong"/>
    <w:basedOn w:val="a0"/>
    <w:uiPriority w:val="22"/>
    <w:qFormat/>
    <w:rsid w:val="00DF2C61"/>
    <w:rPr>
      <w:b/>
      <w:bCs/>
    </w:rPr>
  </w:style>
  <w:style w:type="paragraph" w:styleId="a7">
    <w:name w:val="header"/>
    <w:basedOn w:val="a"/>
    <w:link w:val="Char"/>
    <w:uiPriority w:val="99"/>
    <w:unhideWhenUsed/>
    <w:rsid w:val="00FE74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E7450"/>
    <w:rPr>
      <w:sz w:val="18"/>
      <w:szCs w:val="18"/>
    </w:rPr>
  </w:style>
  <w:style w:type="paragraph" w:styleId="a8">
    <w:name w:val="footer"/>
    <w:basedOn w:val="a"/>
    <w:link w:val="Char0"/>
    <w:uiPriority w:val="99"/>
    <w:unhideWhenUsed/>
    <w:rsid w:val="00FE7450"/>
    <w:pPr>
      <w:tabs>
        <w:tab w:val="center" w:pos="4153"/>
        <w:tab w:val="right" w:pos="8306"/>
      </w:tabs>
      <w:snapToGrid w:val="0"/>
      <w:jc w:val="left"/>
    </w:pPr>
    <w:rPr>
      <w:sz w:val="18"/>
      <w:szCs w:val="18"/>
    </w:rPr>
  </w:style>
  <w:style w:type="character" w:customStyle="1" w:styleId="Char0">
    <w:name w:val="页脚 Char"/>
    <w:basedOn w:val="a0"/>
    <w:link w:val="a8"/>
    <w:uiPriority w:val="99"/>
    <w:rsid w:val="00FE74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49978">
      <w:bodyDiv w:val="1"/>
      <w:marLeft w:val="0"/>
      <w:marRight w:val="0"/>
      <w:marTop w:val="0"/>
      <w:marBottom w:val="0"/>
      <w:divBdr>
        <w:top w:val="none" w:sz="0" w:space="0" w:color="auto"/>
        <w:left w:val="none" w:sz="0" w:space="0" w:color="auto"/>
        <w:bottom w:val="none" w:sz="0" w:space="0" w:color="auto"/>
        <w:right w:val="none" w:sz="0" w:space="0" w:color="auto"/>
      </w:divBdr>
      <w:divsChild>
        <w:div w:id="1840347400">
          <w:marLeft w:val="0"/>
          <w:marRight w:val="0"/>
          <w:marTop w:val="0"/>
          <w:marBottom w:val="0"/>
          <w:divBdr>
            <w:top w:val="none" w:sz="0" w:space="0" w:color="auto"/>
            <w:left w:val="none" w:sz="0" w:space="0" w:color="auto"/>
            <w:bottom w:val="none" w:sz="0" w:space="0" w:color="auto"/>
            <w:right w:val="none" w:sz="0" w:space="0" w:color="auto"/>
          </w:divBdr>
          <w:divsChild>
            <w:div w:id="383067815">
              <w:marLeft w:val="0"/>
              <w:marRight w:val="0"/>
              <w:marTop w:val="0"/>
              <w:marBottom w:val="0"/>
              <w:divBdr>
                <w:top w:val="none" w:sz="0" w:space="0" w:color="auto"/>
                <w:left w:val="none" w:sz="0" w:space="0" w:color="auto"/>
                <w:bottom w:val="none" w:sz="0" w:space="0" w:color="auto"/>
                <w:right w:val="none" w:sz="0" w:space="0" w:color="auto"/>
              </w:divBdr>
              <w:divsChild>
                <w:div w:id="9538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1191">
          <w:marLeft w:val="0"/>
          <w:marRight w:val="0"/>
          <w:marTop w:val="0"/>
          <w:marBottom w:val="0"/>
          <w:divBdr>
            <w:top w:val="none" w:sz="0" w:space="0" w:color="auto"/>
            <w:left w:val="none" w:sz="0" w:space="0" w:color="auto"/>
            <w:bottom w:val="none" w:sz="0" w:space="0" w:color="auto"/>
            <w:right w:val="none" w:sz="0" w:space="0" w:color="auto"/>
          </w:divBdr>
          <w:divsChild>
            <w:div w:id="1996569811">
              <w:marLeft w:val="0"/>
              <w:marRight w:val="0"/>
              <w:marTop w:val="0"/>
              <w:marBottom w:val="0"/>
              <w:divBdr>
                <w:top w:val="none" w:sz="0" w:space="0" w:color="auto"/>
                <w:left w:val="none" w:sz="0" w:space="0" w:color="auto"/>
                <w:bottom w:val="none" w:sz="0" w:space="0" w:color="auto"/>
                <w:right w:val="none" w:sz="0" w:space="0" w:color="auto"/>
              </w:divBdr>
              <w:divsChild>
                <w:div w:id="690449051">
                  <w:marLeft w:val="450"/>
                  <w:marRight w:val="450"/>
                  <w:marTop w:val="375"/>
                  <w:marBottom w:val="0"/>
                  <w:divBdr>
                    <w:top w:val="none" w:sz="0" w:space="0" w:color="auto"/>
                    <w:left w:val="none" w:sz="0" w:space="0" w:color="auto"/>
                    <w:bottom w:val="none" w:sz="0" w:space="0" w:color="auto"/>
                    <w:right w:val="none" w:sz="0" w:space="0" w:color="auto"/>
                  </w:divBdr>
                  <w:divsChild>
                    <w:div w:id="1144615134">
                      <w:marLeft w:val="0"/>
                      <w:marRight w:val="0"/>
                      <w:marTop w:val="150"/>
                      <w:marBottom w:val="150"/>
                      <w:divBdr>
                        <w:top w:val="single" w:sz="6" w:space="0" w:color="E6E6E6"/>
                        <w:left w:val="none" w:sz="0" w:space="0" w:color="auto"/>
                        <w:bottom w:val="single" w:sz="6" w:space="0" w:color="E6E6E6"/>
                        <w:right w:val="none" w:sz="0" w:space="0" w:color="auto"/>
                      </w:divBdr>
                      <w:divsChild>
                        <w:div w:id="401299513">
                          <w:marLeft w:val="0"/>
                          <w:marRight w:val="0"/>
                          <w:marTop w:val="0"/>
                          <w:marBottom w:val="0"/>
                          <w:divBdr>
                            <w:top w:val="none" w:sz="0" w:space="0" w:color="auto"/>
                            <w:left w:val="none" w:sz="0" w:space="0" w:color="auto"/>
                            <w:bottom w:val="none" w:sz="0" w:space="0" w:color="auto"/>
                            <w:right w:val="none" w:sz="0" w:space="0" w:color="auto"/>
                          </w:divBdr>
                        </w:div>
                        <w:div w:id="354307822">
                          <w:marLeft w:val="0"/>
                          <w:marRight w:val="0"/>
                          <w:marTop w:val="0"/>
                          <w:marBottom w:val="0"/>
                          <w:divBdr>
                            <w:top w:val="none" w:sz="0" w:space="0" w:color="auto"/>
                            <w:left w:val="none" w:sz="0" w:space="0" w:color="auto"/>
                            <w:bottom w:val="none" w:sz="0" w:space="0" w:color="auto"/>
                            <w:right w:val="none" w:sz="0" w:space="0" w:color="auto"/>
                          </w:divBdr>
                        </w:div>
                        <w:div w:id="2076197385">
                          <w:marLeft w:val="0"/>
                          <w:marRight w:val="0"/>
                          <w:marTop w:val="0"/>
                          <w:marBottom w:val="0"/>
                          <w:divBdr>
                            <w:top w:val="none" w:sz="0" w:space="0" w:color="auto"/>
                            <w:left w:val="none" w:sz="0" w:space="0" w:color="auto"/>
                            <w:bottom w:val="none" w:sz="0" w:space="0" w:color="auto"/>
                            <w:right w:val="none" w:sz="0" w:space="0" w:color="auto"/>
                          </w:divBdr>
                        </w:div>
                        <w:div w:id="20874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2867">
              <w:marLeft w:val="0"/>
              <w:marRight w:val="0"/>
              <w:marTop w:val="0"/>
              <w:marBottom w:val="0"/>
              <w:divBdr>
                <w:top w:val="none" w:sz="0" w:space="0" w:color="auto"/>
                <w:left w:val="none" w:sz="0" w:space="0" w:color="auto"/>
                <w:bottom w:val="none" w:sz="0" w:space="0" w:color="auto"/>
                <w:right w:val="none" w:sz="0" w:space="0" w:color="auto"/>
              </w:divBdr>
              <w:divsChild>
                <w:div w:id="1980530314">
                  <w:marLeft w:val="0"/>
                  <w:marRight w:val="0"/>
                  <w:marTop w:val="0"/>
                  <w:marBottom w:val="0"/>
                  <w:divBdr>
                    <w:top w:val="none" w:sz="0" w:space="0" w:color="auto"/>
                    <w:left w:val="none" w:sz="0" w:space="0" w:color="auto"/>
                    <w:bottom w:val="none" w:sz="0" w:space="0" w:color="auto"/>
                    <w:right w:val="none" w:sz="0" w:space="0" w:color="auto"/>
                  </w:divBdr>
                  <w:divsChild>
                    <w:div w:id="1011033490">
                      <w:marLeft w:val="0"/>
                      <w:marRight w:val="0"/>
                      <w:marTop w:val="450"/>
                      <w:marBottom w:val="450"/>
                      <w:divBdr>
                        <w:top w:val="none" w:sz="0" w:space="0" w:color="auto"/>
                        <w:left w:val="none" w:sz="0" w:space="0" w:color="auto"/>
                        <w:bottom w:val="none" w:sz="0" w:space="0" w:color="auto"/>
                        <w:right w:val="none" w:sz="0" w:space="0" w:color="auto"/>
                      </w:divBdr>
                      <w:divsChild>
                        <w:div w:id="2115633341">
                          <w:marLeft w:val="0"/>
                          <w:marRight w:val="0"/>
                          <w:marTop w:val="0"/>
                          <w:marBottom w:val="0"/>
                          <w:divBdr>
                            <w:top w:val="none" w:sz="0" w:space="0" w:color="auto"/>
                            <w:left w:val="none" w:sz="0" w:space="0" w:color="auto"/>
                            <w:bottom w:val="none" w:sz="0" w:space="0" w:color="auto"/>
                            <w:right w:val="none" w:sz="0" w:space="0" w:color="auto"/>
                          </w:divBdr>
                        </w:div>
                        <w:div w:id="16986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1482">
              <w:marLeft w:val="0"/>
              <w:marRight w:val="0"/>
              <w:marTop w:val="0"/>
              <w:marBottom w:val="0"/>
              <w:divBdr>
                <w:top w:val="none" w:sz="0" w:space="0" w:color="auto"/>
                <w:left w:val="none" w:sz="0" w:space="0" w:color="auto"/>
                <w:bottom w:val="none" w:sz="0" w:space="0" w:color="auto"/>
                <w:right w:val="none" w:sz="0" w:space="0" w:color="auto"/>
              </w:divBdr>
              <w:divsChild>
                <w:div w:id="626207713">
                  <w:marLeft w:val="0"/>
                  <w:marRight w:val="0"/>
                  <w:marTop w:val="0"/>
                  <w:marBottom w:val="225"/>
                  <w:divBdr>
                    <w:top w:val="none" w:sz="0" w:space="0" w:color="auto"/>
                    <w:left w:val="none" w:sz="0" w:space="0" w:color="auto"/>
                    <w:bottom w:val="none" w:sz="0" w:space="0" w:color="auto"/>
                    <w:right w:val="none" w:sz="0" w:space="0" w:color="auto"/>
                  </w:divBdr>
                  <w:divsChild>
                    <w:div w:id="331223549">
                      <w:marLeft w:val="0"/>
                      <w:marRight w:val="0"/>
                      <w:marTop w:val="0"/>
                      <w:marBottom w:val="0"/>
                      <w:divBdr>
                        <w:top w:val="none" w:sz="0" w:space="0" w:color="auto"/>
                        <w:left w:val="none" w:sz="0" w:space="0" w:color="auto"/>
                        <w:bottom w:val="none" w:sz="0" w:space="0" w:color="auto"/>
                        <w:right w:val="none" w:sz="0" w:space="0" w:color="auto"/>
                      </w:divBdr>
                      <w:divsChild>
                        <w:div w:id="1846936146">
                          <w:marLeft w:val="0"/>
                          <w:marRight w:val="0"/>
                          <w:marTop w:val="0"/>
                          <w:marBottom w:val="0"/>
                          <w:divBdr>
                            <w:top w:val="none" w:sz="0" w:space="0" w:color="auto"/>
                            <w:left w:val="none" w:sz="0" w:space="0" w:color="auto"/>
                            <w:bottom w:val="none" w:sz="0" w:space="0" w:color="auto"/>
                            <w:right w:val="none" w:sz="0" w:space="0" w:color="auto"/>
                          </w:divBdr>
                          <w:divsChild>
                            <w:div w:id="1638603704">
                              <w:marLeft w:val="0"/>
                              <w:marRight w:val="0"/>
                              <w:marTop w:val="0"/>
                              <w:marBottom w:val="0"/>
                              <w:divBdr>
                                <w:top w:val="none" w:sz="0" w:space="0" w:color="auto"/>
                                <w:left w:val="none" w:sz="0" w:space="0" w:color="auto"/>
                                <w:bottom w:val="none" w:sz="0" w:space="0" w:color="auto"/>
                                <w:right w:val="none" w:sz="0" w:space="0" w:color="auto"/>
                              </w:divBdr>
                            </w:div>
                          </w:divsChild>
                        </w:div>
                        <w:div w:id="927890421">
                          <w:marLeft w:val="0"/>
                          <w:marRight w:val="0"/>
                          <w:marTop w:val="0"/>
                          <w:marBottom w:val="0"/>
                          <w:divBdr>
                            <w:top w:val="none" w:sz="0" w:space="0" w:color="auto"/>
                            <w:left w:val="none" w:sz="0" w:space="0" w:color="auto"/>
                            <w:bottom w:val="none" w:sz="0" w:space="0" w:color="auto"/>
                            <w:right w:val="none" w:sz="0" w:space="0" w:color="auto"/>
                          </w:divBdr>
                          <w:divsChild>
                            <w:div w:id="2059276003">
                              <w:marLeft w:val="0"/>
                              <w:marRight w:val="0"/>
                              <w:marTop w:val="0"/>
                              <w:marBottom w:val="0"/>
                              <w:divBdr>
                                <w:top w:val="none" w:sz="0" w:space="0" w:color="auto"/>
                                <w:left w:val="none" w:sz="0" w:space="0" w:color="auto"/>
                                <w:bottom w:val="none" w:sz="0" w:space="0" w:color="auto"/>
                                <w:right w:val="none" w:sz="0" w:space="0" w:color="auto"/>
                              </w:divBdr>
                            </w:div>
                            <w:div w:id="382607010">
                              <w:marLeft w:val="0"/>
                              <w:marRight w:val="0"/>
                              <w:marTop w:val="0"/>
                              <w:marBottom w:val="0"/>
                              <w:divBdr>
                                <w:top w:val="none" w:sz="0" w:space="0" w:color="auto"/>
                                <w:left w:val="none" w:sz="0" w:space="0" w:color="auto"/>
                                <w:bottom w:val="none" w:sz="0" w:space="0" w:color="auto"/>
                                <w:right w:val="none" w:sz="0" w:space="0" w:color="auto"/>
                              </w:divBdr>
                            </w:div>
                            <w:div w:id="977759186">
                              <w:marLeft w:val="0"/>
                              <w:marRight w:val="0"/>
                              <w:marTop w:val="0"/>
                              <w:marBottom w:val="0"/>
                              <w:divBdr>
                                <w:top w:val="none" w:sz="0" w:space="0" w:color="auto"/>
                                <w:left w:val="none" w:sz="0" w:space="0" w:color="auto"/>
                                <w:bottom w:val="none" w:sz="0" w:space="0" w:color="auto"/>
                                <w:right w:val="none" w:sz="0" w:space="0" w:color="auto"/>
                              </w:divBdr>
                            </w:div>
                            <w:div w:id="41637983">
                              <w:marLeft w:val="0"/>
                              <w:marRight w:val="0"/>
                              <w:marTop w:val="0"/>
                              <w:marBottom w:val="0"/>
                              <w:divBdr>
                                <w:top w:val="none" w:sz="0" w:space="0" w:color="auto"/>
                                <w:left w:val="none" w:sz="0" w:space="0" w:color="auto"/>
                                <w:bottom w:val="none" w:sz="0" w:space="0" w:color="auto"/>
                                <w:right w:val="none" w:sz="0" w:space="0" w:color="auto"/>
                              </w:divBdr>
                            </w:div>
                            <w:div w:id="1574200333">
                              <w:marLeft w:val="0"/>
                              <w:marRight w:val="0"/>
                              <w:marTop w:val="0"/>
                              <w:marBottom w:val="0"/>
                              <w:divBdr>
                                <w:top w:val="none" w:sz="0" w:space="0" w:color="auto"/>
                                <w:left w:val="none" w:sz="0" w:space="0" w:color="auto"/>
                                <w:bottom w:val="none" w:sz="0" w:space="0" w:color="auto"/>
                                <w:right w:val="none" w:sz="0" w:space="0" w:color="auto"/>
                              </w:divBdr>
                            </w:div>
                            <w:div w:id="1858536666">
                              <w:marLeft w:val="0"/>
                              <w:marRight w:val="0"/>
                              <w:marTop w:val="0"/>
                              <w:marBottom w:val="0"/>
                              <w:divBdr>
                                <w:top w:val="none" w:sz="0" w:space="0" w:color="auto"/>
                                <w:left w:val="none" w:sz="0" w:space="0" w:color="auto"/>
                                <w:bottom w:val="none" w:sz="0" w:space="0" w:color="auto"/>
                                <w:right w:val="none" w:sz="0" w:space="0" w:color="auto"/>
                              </w:divBdr>
                            </w:div>
                            <w:div w:id="827207059">
                              <w:marLeft w:val="0"/>
                              <w:marRight w:val="0"/>
                              <w:marTop w:val="0"/>
                              <w:marBottom w:val="0"/>
                              <w:divBdr>
                                <w:top w:val="none" w:sz="0" w:space="0" w:color="auto"/>
                                <w:left w:val="none" w:sz="0" w:space="0" w:color="auto"/>
                                <w:bottom w:val="none" w:sz="0" w:space="0" w:color="auto"/>
                                <w:right w:val="none" w:sz="0" w:space="0" w:color="auto"/>
                              </w:divBdr>
                            </w:div>
                            <w:div w:id="1886404912">
                              <w:marLeft w:val="0"/>
                              <w:marRight w:val="0"/>
                              <w:marTop w:val="0"/>
                              <w:marBottom w:val="0"/>
                              <w:divBdr>
                                <w:top w:val="none" w:sz="0" w:space="0" w:color="auto"/>
                                <w:left w:val="none" w:sz="0" w:space="0" w:color="auto"/>
                                <w:bottom w:val="none" w:sz="0" w:space="0" w:color="auto"/>
                                <w:right w:val="none" w:sz="0" w:space="0" w:color="auto"/>
                              </w:divBdr>
                            </w:div>
                            <w:div w:id="16892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277027-5511158.html" TargetMode="External"/><Relationship Id="rId13" Type="http://schemas.openxmlformats.org/officeDocument/2006/relationships/hyperlink" Target="https://baike.so.com/doc/4287545-4490936.html" TargetMode="External"/><Relationship Id="rId18" Type="http://schemas.openxmlformats.org/officeDocument/2006/relationships/hyperlink" Target="https://baike.so.com/doc/4517652-4727555.html" TargetMode="External"/><Relationship Id="rId26" Type="http://schemas.openxmlformats.org/officeDocument/2006/relationships/hyperlink" Target="https://baike.so.com/doc/161352-170505.html" TargetMode="External"/><Relationship Id="rId3" Type="http://schemas.microsoft.com/office/2007/relationships/stylesWithEffects" Target="stylesWithEffects.xml"/><Relationship Id="rId21" Type="http://schemas.openxmlformats.org/officeDocument/2006/relationships/hyperlink" Target="https://baike.so.com/doc/6364164-6577803.html" TargetMode="External"/><Relationship Id="rId7" Type="http://schemas.openxmlformats.org/officeDocument/2006/relationships/endnotes" Target="endnotes.xml"/><Relationship Id="rId12" Type="http://schemas.openxmlformats.org/officeDocument/2006/relationships/hyperlink" Target="https://baike.so.com/doc/5896345-6109239.html" TargetMode="External"/><Relationship Id="rId17" Type="http://schemas.openxmlformats.org/officeDocument/2006/relationships/hyperlink" Target="https://baike.so.com/doc/7567831-7841925.html" TargetMode="External"/><Relationship Id="rId25" Type="http://schemas.openxmlformats.org/officeDocument/2006/relationships/hyperlink" Target="https://baike.so.com/doc/5975346-6188306.html" TargetMode="External"/><Relationship Id="rId2" Type="http://schemas.openxmlformats.org/officeDocument/2006/relationships/styles" Target="styles.xml"/><Relationship Id="rId16" Type="http://schemas.openxmlformats.org/officeDocument/2006/relationships/hyperlink" Target="https://baike.so.com/doc/5396782-5634030.html" TargetMode="External"/><Relationship Id="rId20" Type="http://schemas.openxmlformats.org/officeDocument/2006/relationships/hyperlink" Target="https://baike.so.com/doc/7872374-8146469.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so.com/doc/5681909-5894584.html" TargetMode="External"/><Relationship Id="rId24" Type="http://schemas.openxmlformats.org/officeDocument/2006/relationships/hyperlink" Target="https://baike.so.com/doc/1234608-1305802.html" TargetMode="External"/><Relationship Id="rId5" Type="http://schemas.openxmlformats.org/officeDocument/2006/relationships/webSettings" Target="webSettings.xml"/><Relationship Id="rId15" Type="http://schemas.openxmlformats.org/officeDocument/2006/relationships/hyperlink" Target="https://baike.so.com/doc/6939514-7161874.html" TargetMode="External"/><Relationship Id="rId23" Type="http://schemas.openxmlformats.org/officeDocument/2006/relationships/hyperlink" Target="https://baike.so.com/doc/5276917-5511055.html" TargetMode="External"/><Relationship Id="rId28" Type="http://schemas.openxmlformats.org/officeDocument/2006/relationships/fontTable" Target="fontTable.xml"/><Relationship Id="rId10" Type="http://schemas.openxmlformats.org/officeDocument/2006/relationships/hyperlink" Target="https://baike.so.com/doc/5512231-5747991.html" TargetMode="External"/><Relationship Id="rId19" Type="http://schemas.openxmlformats.org/officeDocument/2006/relationships/hyperlink" Target="https://baike.so.com/doc/8507051-8827418.html" TargetMode="External"/><Relationship Id="rId4" Type="http://schemas.openxmlformats.org/officeDocument/2006/relationships/settings" Target="settings.xml"/><Relationship Id="rId9" Type="http://schemas.openxmlformats.org/officeDocument/2006/relationships/hyperlink" Target="https://baike.so.com/doc/5381738-5618075.html" TargetMode="External"/><Relationship Id="rId14" Type="http://schemas.openxmlformats.org/officeDocument/2006/relationships/hyperlink" Target="https://baike.so.com/doc/23635518-24188839.html" TargetMode="External"/><Relationship Id="rId22" Type="http://schemas.openxmlformats.org/officeDocument/2006/relationships/hyperlink" Target="https://baike.so.com/doc/6474943-6688643.html" TargetMode="External"/><Relationship Id="rId27" Type="http://schemas.openxmlformats.org/officeDocument/2006/relationships/hyperlink" Target="https://baike.so.com/doc/6955630-717806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1290</Words>
  <Characters>7357</Characters>
  <Application>Microsoft Office Word</Application>
  <DocSecurity>0</DocSecurity>
  <Lines>61</Lines>
  <Paragraphs>17</Paragraphs>
  <ScaleCrop>false</ScaleCrop>
  <Company>Microsoft</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2019-06-25T12:28:00Z</dcterms:created>
  <dcterms:modified xsi:type="dcterms:W3CDTF">2019-06-28T02:00:00Z</dcterms:modified>
</cp:coreProperties>
</file>